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F561" w14:textId="77777777"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16188919" w:rsidR="005C6D16" w:rsidRPr="000A786A"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w:t>
      </w:r>
      <w:r w:rsidRPr="00CD3C4B">
        <w:rPr>
          <w:rFonts w:ascii="Arial" w:hAnsi="Arial" w:cs="Arial"/>
          <w:color w:val="FF0000"/>
          <w:sz w:val="24"/>
          <w:szCs w:val="24"/>
        </w:rPr>
        <w:t xml:space="preserve">: </w:t>
      </w:r>
      <w:r w:rsidR="00CD3C4B" w:rsidRPr="000A786A">
        <w:rPr>
          <w:rFonts w:ascii="Arial" w:hAnsi="Arial" w:cs="Arial"/>
          <w:sz w:val="24"/>
          <w:szCs w:val="24"/>
        </w:rPr>
        <w:t>07771980598</w:t>
      </w:r>
    </w:p>
    <w:p w14:paraId="4E2A5F9A" w14:textId="393506AE" w:rsidR="00CD3C4B" w:rsidRDefault="005C6D16" w:rsidP="00CD3C4B">
      <w:pPr>
        <w:rPr>
          <w:rFonts w:ascii="Arial" w:hAnsi="Arial" w:cs="Arial"/>
          <w:sz w:val="24"/>
          <w:szCs w:val="24"/>
        </w:rPr>
      </w:pPr>
      <w:r w:rsidRPr="000A786A">
        <w:rPr>
          <w:rFonts w:ascii="Arial" w:hAnsi="Arial" w:cs="Arial"/>
          <w:sz w:val="24"/>
          <w:szCs w:val="24"/>
        </w:rPr>
        <w:tab/>
      </w:r>
      <w:r w:rsidR="00CD3C4B" w:rsidRPr="000A786A">
        <w:rPr>
          <w:rFonts w:ascii="Arial" w:hAnsi="Arial" w:cs="Arial"/>
          <w:sz w:val="24"/>
          <w:szCs w:val="24"/>
        </w:rPr>
        <w:t>8 Compton Way</w:t>
      </w:r>
    </w:p>
    <w:p w14:paraId="4AA270B6" w14:textId="77777777" w:rsidR="00CD3C4B" w:rsidRPr="000A786A" w:rsidRDefault="00CD3C4B" w:rsidP="00DC4C36">
      <w:pPr>
        <w:ind w:firstLine="720"/>
        <w:rPr>
          <w:rFonts w:ascii="Arial" w:hAnsi="Arial" w:cs="Arial"/>
          <w:sz w:val="24"/>
          <w:szCs w:val="24"/>
        </w:rPr>
      </w:pPr>
      <w:r w:rsidRPr="000A786A">
        <w:rPr>
          <w:rFonts w:ascii="Arial" w:hAnsi="Arial" w:cs="Arial"/>
          <w:sz w:val="24"/>
          <w:szCs w:val="24"/>
        </w:rPr>
        <w:t xml:space="preserve">Earls Barton </w:t>
      </w:r>
    </w:p>
    <w:p w14:paraId="1A1410BA" w14:textId="54CAC0D2" w:rsidR="005C6D16" w:rsidRPr="000A786A" w:rsidRDefault="00CD3C4B" w:rsidP="00CD3C4B">
      <w:pPr>
        <w:ind w:firstLine="720"/>
        <w:rPr>
          <w:rFonts w:ascii="Arial" w:hAnsi="Arial" w:cs="Arial"/>
          <w:sz w:val="24"/>
          <w:szCs w:val="24"/>
        </w:rPr>
      </w:pPr>
      <w:r w:rsidRPr="000A786A">
        <w:rPr>
          <w:rFonts w:ascii="Arial" w:hAnsi="Arial" w:cs="Arial"/>
          <w:sz w:val="24"/>
          <w:szCs w:val="24"/>
        </w:rPr>
        <w:t>NN6 0PL</w:t>
      </w:r>
    </w:p>
    <w:p w14:paraId="0ED276AE" w14:textId="77777777"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10" w:history="1">
        <w:r w:rsidRPr="004F13AF">
          <w:rPr>
            <w:rStyle w:val="Hyperlink"/>
            <w:rFonts w:ascii="Arial" w:hAnsi="Arial" w:cs="Arial"/>
            <w:sz w:val="24"/>
            <w:szCs w:val="24"/>
          </w:rPr>
          <w:t>www.hollowellandteeton.org.uk</w:t>
        </w:r>
      </w:hyperlink>
    </w:p>
    <w:p w14:paraId="12444B70" w14:textId="77777777" w:rsidR="00DC4C36" w:rsidRDefault="00DC4C36" w:rsidP="00DC4C36">
      <w:pPr>
        <w:jc w:val="both"/>
        <w:rPr>
          <w:rFonts w:ascii="Arial" w:hAnsi="Arial" w:cs="Arial"/>
          <w:b/>
        </w:rPr>
      </w:pPr>
    </w:p>
    <w:p w14:paraId="0CB3717E" w14:textId="77777777" w:rsidR="00DC4C36" w:rsidRDefault="00DC4C36" w:rsidP="00DC4C36">
      <w:pPr>
        <w:jc w:val="both"/>
        <w:rPr>
          <w:rFonts w:ascii="Arial" w:hAnsi="Arial" w:cs="Arial"/>
          <w:b/>
        </w:rPr>
      </w:pPr>
    </w:p>
    <w:p w14:paraId="660DF894" w14:textId="77777777" w:rsidR="003C4239" w:rsidRDefault="003C4239" w:rsidP="00DC4C36">
      <w:pPr>
        <w:jc w:val="both"/>
        <w:rPr>
          <w:rFonts w:ascii="Arial" w:hAnsi="Arial" w:cs="Arial"/>
          <w:b/>
          <w:sz w:val="22"/>
          <w:szCs w:val="22"/>
        </w:rPr>
      </w:pPr>
    </w:p>
    <w:p w14:paraId="57A7646A" w14:textId="3B0B28F6" w:rsidR="00DC4C36" w:rsidRPr="005A1B8E" w:rsidRDefault="00DC4C36" w:rsidP="00DC4C36">
      <w:pPr>
        <w:jc w:val="both"/>
        <w:rPr>
          <w:rFonts w:ascii="Arial" w:hAnsi="Arial" w:cs="Arial"/>
          <w:b/>
          <w:sz w:val="22"/>
          <w:szCs w:val="22"/>
        </w:rPr>
      </w:pPr>
      <w:r w:rsidRPr="005A1B8E">
        <w:rPr>
          <w:rFonts w:ascii="Arial" w:hAnsi="Arial" w:cs="Arial"/>
          <w:b/>
          <w:sz w:val="22"/>
          <w:szCs w:val="22"/>
        </w:rPr>
        <w:t xml:space="preserve">Minutes of the Extraordinary Meeting of Hollowell &amp; Teeton Parish Council held virtually on </w:t>
      </w:r>
      <w:r w:rsidR="00BF43FA">
        <w:rPr>
          <w:rFonts w:ascii="Arial" w:hAnsi="Arial" w:cs="Arial"/>
          <w:b/>
          <w:sz w:val="22"/>
          <w:szCs w:val="22"/>
        </w:rPr>
        <w:t>Wednes</w:t>
      </w:r>
      <w:r w:rsidR="00EF7C0F" w:rsidRPr="005A1B8E">
        <w:rPr>
          <w:rFonts w:ascii="Arial" w:hAnsi="Arial" w:cs="Arial"/>
          <w:b/>
          <w:sz w:val="22"/>
          <w:szCs w:val="22"/>
        </w:rPr>
        <w:t>d</w:t>
      </w:r>
      <w:r w:rsidRPr="005A1B8E">
        <w:rPr>
          <w:rFonts w:ascii="Arial" w:hAnsi="Arial" w:cs="Arial"/>
          <w:b/>
          <w:sz w:val="22"/>
          <w:szCs w:val="22"/>
        </w:rPr>
        <w:t xml:space="preserve">ay </w:t>
      </w:r>
      <w:r w:rsidR="00BF43FA">
        <w:rPr>
          <w:rFonts w:ascii="Arial" w:hAnsi="Arial" w:cs="Arial"/>
          <w:b/>
          <w:sz w:val="22"/>
          <w:szCs w:val="22"/>
        </w:rPr>
        <w:t>21</w:t>
      </w:r>
      <w:r w:rsidR="00EF7C0F" w:rsidRPr="005A1B8E">
        <w:rPr>
          <w:rFonts w:ascii="Arial" w:hAnsi="Arial" w:cs="Arial"/>
          <w:b/>
          <w:sz w:val="22"/>
          <w:szCs w:val="22"/>
        </w:rPr>
        <w:t xml:space="preserve"> October </w:t>
      </w:r>
      <w:r w:rsidRPr="005A1B8E">
        <w:rPr>
          <w:rFonts w:ascii="Arial" w:hAnsi="Arial" w:cs="Arial"/>
          <w:b/>
          <w:sz w:val="22"/>
          <w:szCs w:val="22"/>
        </w:rPr>
        <w:t>2020 at 7.30pm</w:t>
      </w:r>
    </w:p>
    <w:p w14:paraId="4BC40901" w14:textId="77777777" w:rsidR="00DC4C36" w:rsidRPr="005A1B8E" w:rsidRDefault="00DC4C36" w:rsidP="00DC4C36">
      <w:pPr>
        <w:jc w:val="both"/>
        <w:rPr>
          <w:rFonts w:ascii="Arial" w:hAnsi="Arial" w:cs="Arial"/>
          <w:b/>
          <w:sz w:val="22"/>
          <w:szCs w:val="22"/>
        </w:rPr>
      </w:pPr>
      <w:r w:rsidRPr="005A1B8E">
        <w:rPr>
          <w:rFonts w:ascii="Arial" w:hAnsi="Arial" w:cs="Arial"/>
          <w:b/>
          <w:sz w:val="22"/>
          <w:szCs w:val="22"/>
        </w:rPr>
        <w:t>Present: -</w:t>
      </w:r>
      <w:r w:rsidRPr="005A1B8E">
        <w:rPr>
          <w:rFonts w:ascii="Arial" w:hAnsi="Arial" w:cs="Arial"/>
          <w:b/>
          <w:sz w:val="22"/>
          <w:szCs w:val="22"/>
        </w:rPr>
        <w:tab/>
        <w:t>Councillors:</w:t>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t xml:space="preserve">Cllr C Blake </w:t>
      </w:r>
    </w:p>
    <w:p w14:paraId="3A9A44AE" w14:textId="77777777" w:rsidR="00DC4C36" w:rsidRPr="005A1B8E" w:rsidRDefault="00DC4C36" w:rsidP="00DC4C36">
      <w:pPr>
        <w:ind w:left="3600" w:firstLine="720"/>
        <w:jc w:val="both"/>
        <w:rPr>
          <w:rFonts w:ascii="Arial" w:hAnsi="Arial" w:cs="Arial"/>
          <w:b/>
          <w:sz w:val="22"/>
          <w:szCs w:val="22"/>
        </w:rPr>
      </w:pPr>
      <w:r w:rsidRPr="005A1B8E">
        <w:rPr>
          <w:rFonts w:ascii="Arial" w:hAnsi="Arial" w:cs="Arial"/>
          <w:b/>
          <w:sz w:val="22"/>
          <w:szCs w:val="22"/>
        </w:rPr>
        <w:t>Cllr A Crisp (Chairman of the Council)</w:t>
      </w:r>
    </w:p>
    <w:p w14:paraId="1A504157" w14:textId="10BB7600" w:rsidR="00EF7C0F" w:rsidRPr="005A1B8E" w:rsidRDefault="00DC4C36" w:rsidP="00DC4C36">
      <w:pPr>
        <w:jc w:val="both"/>
        <w:rPr>
          <w:rFonts w:ascii="Arial" w:hAnsi="Arial" w:cs="Arial"/>
          <w:b/>
          <w:sz w:val="22"/>
          <w:szCs w:val="22"/>
        </w:rPr>
      </w:pP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t>Cllr E Curtis</w:t>
      </w:r>
    </w:p>
    <w:p w14:paraId="2B8C61CD" w14:textId="00A3BE54" w:rsidR="00DC4C36" w:rsidRPr="005A1B8E" w:rsidRDefault="00EF7C0F" w:rsidP="00DC4C36">
      <w:pPr>
        <w:jc w:val="both"/>
        <w:rPr>
          <w:rFonts w:ascii="Arial" w:hAnsi="Arial" w:cs="Arial"/>
          <w:b/>
          <w:sz w:val="22"/>
          <w:szCs w:val="22"/>
        </w:rPr>
      </w:pP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t xml:space="preserve">Cllr M Tomalin </w:t>
      </w:r>
      <w:r w:rsidR="00DC4C36" w:rsidRPr="005A1B8E">
        <w:rPr>
          <w:rFonts w:ascii="Arial" w:hAnsi="Arial" w:cs="Arial"/>
          <w:b/>
          <w:sz w:val="22"/>
          <w:szCs w:val="22"/>
        </w:rPr>
        <w:tab/>
      </w:r>
      <w:r w:rsidR="00DC4C36" w:rsidRPr="005A1B8E">
        <w:rPr>
          <w:rFonts w:ascii="Arial" w:hAnsi="Arial" w:cs="Arial"/>
          <w:b/>
          <w:sz w:val="22"/>
          <w:szCs w:val="22"/>
        </w:rPr>
        <w:tab/>
      </w:r>
      <w:r w:rsidR="00DC4C36" w:rsidRPr="005A1B8E">
        <w:rPr>
          <w:rFonts w:ascii="Arial" w:hAnsi="Arial" w:cs="Arial"/>
          <w:b/>
          <w:sz w:val="22"/>
          <w:szCs w:val="22"/>
        </w:rPr>
        <w:tab/>
      </w:r>
    </w:p>
    <w:p w14:paraId="11094CBB" w14:textId="1544149E" w:rsidR="002D2277" w:rsidRPr="005A1B8E" w:rsidRDefault="00DC4C36" w:rsidP="00DC4C36">
      <w:pPr>
        <w:ind w:left="720" w:firstLine="720"/>
        <w:jc w:val="both"/>
        <w:rPr>
          <w:rFonts w:ascii="Arial" w:hAnsi="Arial" w:cs="Arial"/>
          <w:b/>
          <w:sz w:val="22"/>
          <w:szCs w:val="22"/>
        </w:rPr>
      </w:pPr>
      <w:r w:rsidRPr="005A1B8E">
        <w:rPr>
          <w:rFonts w:ascii="Arial" w:hAnsi="Arial" w:cs="Arial"/>
          <w:b/>
          <w:sz w:val="22"/>
          <w:szCs w:val="22"/>
        </w:rPr>
        <w:t xml:space="preserve">Clerk </w:t>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r>
      <w:r w:rsidRPr="005A1B8E">
        <w:rPr>
          <w:rFonts w:ascii="Arial" w:hAnsi="Arial" w:cs="Arial"/>
          <w:b/>
          <w:sz w:val="22"/>
          <w:szCs w:val="22"/>
        </w:rPr>
        <w:tab/>
        <w:t>Gillian Greaves</w:t>
      </w:r>
    </w:p>
    <w:p w14:paraId="608C8AD1" w14:textId="43FDF15F" w:rsidR="000F6BC0" w:rsidRPr="005A1B8E" w:rsidRDefault="000F6BC0" w:rsidP="00DC4C36">
      <w:pPr>
        <w:pBdr>
          <w:bottom w:val="single" w:sz="4" w:space="1" w:color="auto"/>
        </w:pBdr>
        <w:jc w:val="both"/>
        <w:rPr>
          <w:rFonts w:ascii="Arial" w:hAnsi="Arial" w:cs="Arial"/>
          <w:b/>
          <w:sz w:val="22"/>
          <w:szCs w:val="22"/>
        </w:rPr>
      </w:pPr>
      <w:bookmarkStart w:id="0" w:name="_GoBack"/>
      <w:bookmarkEnd w:id="0"/>
    </w:p>
    <w:p w14:paraId="51259D3A" w14:textId="28E065D2" w:rsidR="00EF7C0F" w:rsidRDefault="00EF7C0F" w:rsidP="002831B7">
      <w:pPr>
        <w:jc w:val="both"/>
        <w:rPr>
          <w:rFonts w:ascii="Arial" w:hAnsi="Arial" w:cs="Arial"/>
          <w:bCs/>
          <w:sz w:val="22"/>
          <w:szCs w:val="22"/>
        </w:rPr>
      </w:pPr>
    </w:p>
    <w:p w14:paraId="1648C38B" w14:textId="0BE4F4B1" w:rsidR="00415CF6" w:rsidRPr="002E4F91" w:rsidRDefault="00D93BDE" w:rsidP="00415CF6">
      <w:pPr>
        <w:ind w:left="1440" w:hanging="1440"/>
        <w:jc w:val="both"/>
        <w:rPr>
          <w:rFonts w:ascii="Arial" w:hAnsi="Arial" w:cs="Arial"/>
          <w:b/>
          <w:sz w:val="22"/>
          <w:szCs w:val="22"/>
        </w:rPr>
      </w:pPr>
      <w:r w:rsidRPr="00D5344C">
        <w:rPr>
          <w:rFonts w:ascii="Arial" w:hAnsi="Arial" w:cs="Arial"/>
          <w:b/>
          <w:sz w:val="22"/>
          <w:szCs w:val="22"/>
        </w:rPr>
        <w:t>20/1</w:t>
      </w:r>
      <w:r>
        <w:rPr>
          <w:rFonts w:ascii="Arial" w:hAnsi="Arial" w:cs="Arial"/>
          <w:b/>
          <w:sz w:val="22"/>
          <w:szCs w:val="22"/>
        </w:rPr>
        <w:t>42</w:t>
      </w:r>
      <w:r w:rsidRPr="00D5344C">
        <w:rPr>
          <w:rFonts w:ascii="Arial" w:hAnsi="Arial" w:cs="Arial"/>
          <w:b/>
          <w:sz w:val="22"/>
          <w:szCs w:val="22"/>
        </w:rPr>
        <w:tab/>
        <w:t>Receive and approve apologies for absence.</w:t>
      </w:r>
      <w:r w:rsidR="00415CF6">
        <w:rPr>
          <w:rFonts w:ascii="Arial" w:hAnsi="Arial" w:cs="Arial"/>
          <w:b/>
          <w:sz w:val="22"/>
          <w:szCs w:val="22"/>
        </w:rPr>
        <w:t xml:space="preserve"> </w:t>
      </w:r>
      <w:r w:rsidR="00415CF6" w:rsidRPr="002E4F91">
        <w:rPr>
          <w:rFonts w:ascii="Arial" w:hAnsi="Arial" w:cs="Arial"/>
          <w:sz w:val="22"/>
          <w:szCs w:val="22"/>
        </w:rPr>
        <w:t xml:space="preserve">Apologies received from Cllr </w:t>
      </w:r>
      <w:r w:rsidR="0085697B">
        <w:rPr>
          <w:rFonts w:ascii="Arial" w:hAnsi="Arial" w:cs="Arial"/>
          <w:sz w:val="22"/>
          <w:szCs w:val="22"/>
        </w:rPr>
        <w:t>Leah and Cllr Oswin due to work commitments</w:t>
      </w:r>
      <w:r w:rsidR="00D35EA6">
        <w:rPr>
          <w:rFonts w:ascii="Arial" w:hAnsi="Arial" w:cs="Arial"/>
          <w:sz w:val="22"/>
          <w:szCs w:val="22"/>
        </w:rPr>
        <w:t xml:space="preserve"> and Cllr Eaton due to IT connection problems</w:t>
      </w:r>
      <w:r w:rsidR="00415CF6" w:rsidRPr="002E4F91">
        <w:rPr>
          <w:rFonts w:ascii="Arial" w:hAnsi="Arial" w:cs="Arial"/>
          <w:sz w:val="22"/>
          <w:szCs w:val="22"/>
        </w:rPr>
        <w:t xml:space="preserve">. </w:t>
      </w:r>
      <w:r w:rsidR="00D35EA6">
        <w:rPr>
          <w:rFonts w:ascii="Arial" w:hAnsi="Arial" w:cs="Arial"/>
          <w:sz w:val="22"/>
          <w:szCs w:val="22"/>
        </w:rPr>
        <w:t>The Chairman</w:t>
      </w:r>
      <w:r w:rsidR="00415CF6" w:rsidRPr="002E4F91">
        <w:rPr>
          <w:rFonts w:ascii="Arial" w:hAnsi="Arial" w:cs="Arial"/>
          <w:sz w:val="22"/>
          <w:szCs w:val="22"/>
        </w:rPr>
        <w:t xml:space="preserve"> proposed the apologies were accepted, seconded by Cllr</w:t>
      </w:r>
      <w:r w:rsidR="00D35EA6">
        <w:rPr>
          <w:rFonts w:ascii="Arial" w:hAnsi="Arial" w:cs="Arial"/>
          <w:sz w:val="22"/>
          <w:szCs w:val="22"/>
        </w:rPr>
        <w:t xml:space="preserve"> Curtis</w:t>
      </w:r>
      <w:r w:rsidR="00415CF6" w:rsidRPr="002E4F91">
        <w:rPr>
          <w:rFonts w:ascii="Arial" w:hAnsi="Arial" w:cs="Arial"/>
          <w:sz w:val="22"/>
          <w:szCs w:val="22"/>
        </w:rPr>
        <w:t xml:space="preserve"> and the Council accepted the apologies.</w:t>
      </w:r>
    </w:p>
    <w:p w14:paraId="7BD722D1" w14:textId="77777777" w:rsidR="00D93BDE" w:rsidRPr="00D5344C" w:rsidRDefault="00D93BDE" w:rsidP="00D93BDE">
      <w:pPr>
        <w:jc w:val="both"/>
        <w:rPr>
          <w:rFonts w:ascii="Arial" w:hAnsi="Arial" w:cs="Arial"/>
          <w:b/>
          <w:sz w:val="22"/>
          <w:szCs w:val="22"/>
        </w:rPr>
      </w:pPr>
    </w:p>
    <w:p w14:paraId="075F9E92" w14:textId="21A1440F" w:rsidR="00D93BDE" w:rsidRDefault="00D93BDE" w:rsidP="00D93BDE">
      <w:pPr>
        <w:ind w:left="1418" w:hanging="1418"/>
        <w:jc w:val="both"/>
        <w:rPr>
          <w:rFonts w:ascii="Arial" w:hAnsi="Arial" w:cs="Arial"/>
          <w:b/>
          <w:sz w:val="22"/>
          <w:szCs w:val="22"/>
        </w:rPr>
      </w:pPr>
      <w:r w:rsidRPr="00D5344C">
        <w:rPr>
          <w:rFonts w:ascii="Arial" w:hAnsi="Arial" w:cs="Arial"/>
          <w:b/>
          <w:sz w:val="22"/>
          <w:szCs w:val="22"/>
        </w:rPr>
        <w:t>20/1</w:t>
      </w:r>
      <w:r>
        <w:rPr>
          <w:rFonts w:ascii="Arial" w:hAnsi="Arial" w:cs="Arial"/>
          <w:b/>
          <w:sz w:val="22"/>
          <w:szCs w:val="22"/>
        </w:rPr>
        <w:t>43</w:t>
      </w:r>
      <w:r>
        <w:rPr>
          <w:rFonts w:ascii="Arial" w:hAnsi="Arial" w:cs="Arial"/>
          <w:b/>
          <w:sz w:val="22"/>
          <w:szCs w:val="22"/>
        </w:rPr>
        <w:tab/>
      </w:r>
      <w:r w:rsidRPr="00D5344C">
        <w:rPr>
          <w:rFonts w:ascii="Arial" w:hAnsi="Arial" w:cs="Arial"/>
          <w:b/>
          <w:sz w:val="22"/>
          <w:szCs w:val="22"/>
        </w:rPr>
        <w:t>Receive declarations of interest under the Council’s Code of Conduct related to business on the agenda</w:t>
      </w:r>
      <w:r>
        <w:rPr>
          <w:rFonts w:ascii="Arial" w:hAnsi="Arial" w:cs="Arial"/>
          <w:b/>
          <w:sz w:val="22"/>
          <w:szCs w:val="22"/>
        </w:rPr>
        <w:t xml:space="preserve">. </w:t>
      </w:r>
      <w:r w:rsidRPr="00D35EA6">
        <w:rPr>
          <w:rFonts w:ascii="Arial" w:hAnsi="Arial" w:cs="Arial"/>
          <w:bCs/>
          <w:sz w:val="22"/>
          <w:szCs w:val="22"/>
        </w:rPr>
        <w:t>None.</w:t>
      </w:r>
      <w:r>
        <w:rPr>
          <w:rFonts w:ascii="Arial" w:hAnsi="Arial" w:cs="Arial"/>
          <w:b/>
          <w:sz w:val="22"/>
          <w:szCs w:val="22"/>
        </w:rPr>
        <w:t xml:space="preserve"> </w:t>
      </w:r>
    </w:p>
    <w:p w14:paraId="7A52F737" w14:textId="77777777" w:rsidR="00D93BDE" w:rsidRDefault="00D93BDE" w:rsidP="00D93BDE">
      <w:pPr>
        <w:jc w:val="both"/>
        <w:rPr>
          <w:rFonts w:ascii="Arial" w:hAnsi="Arial" w:cs="Arial"/>
          <w:b/>
          <w:sz w:val="22"/>
          <w:szCs w:val="22"/>
        </w:rPr>
      </w:pPr>
    </w:p>
    <w:p w14:paraId="25BA080D" w14:textId="376BCAF6" w:rsidR="00D93BDE" w:rsidRPr="002E4F91" w:rsidRDefault="00D93BDE" w:rsidP="00D93BDE">
      <w:pPr>
        <w:ind w:left="1440" w:hanging="1440"/>
        <w:jc w:val="both"/>
        <w:rPr>
          <w:rFonts w:ascii="Arial" w:hAnsi="Arial" w:cs="Arial"/>
          <w:b/>
          <w:sz w:val="22"/>
          <w:szCs w:val="22"/>
        </w:rPr>
      </w:pPr>
      <w:r>
        <w:rPr>
          <w:rFonts w:ascii="Arial" w:hAnsi="Arial" w:cs="Arial"/>
          <w:b/>
          <w:sz w:val="22"/>
          <w:szCs w:val="22"/>
        </w:rPr>
        <w:t>20/144</w:t>
      </w:r>
      <w:r>
        <w:rPr>
          <w:rFonts w:ascii="Arial" w:hAnsi="Arial" w:cs="Arial"/>
          <w:b/>
          <w:sz w:val="22"/>
          <w:szCs w:val="22"/>
        </w:rPr>
        <w:tab/>
      </w:r>
      <w:r w:rsidRPr="00120796">
        <w:rPr>
          <w:rFonts w:ascii="Arial" w:hAnsi="Arial" w:cs="Arial"/>
          <w:b/>
          <w:sz w:val="22"/>
          <w:szCs w:val="22"/>
        </w:rPr>
        <w:t>Receive and approve for signature the minutes of the meeting held of 1</w:t>
      </w:r>
      <w:r w:rsidR="00D35EA6">
        <w:rPr>
          <w:rFonts w:ascii="Arial" w:hAnsi="Arial" w:cs="Arial"/>
          <w:b/>
          <w:sz w:val="22"/>
          <w:szCs w:val="22"/>
        </w:rPr>
        <w:t>6</w:t>
      </w:r>
      <w:r w:rsidRPr="00120796">
        <w:rPr>
          <w:rFonts w:ascii="Arial" w:hAnsi="Arial" w:cs="Arial"/>
          <w:b/>
          <w:sz w:val="22"/>
          <w:szCs w:val="22"/>
        </w:rPr>
        <w:t xml:space="preserve"> </w:t>
      </w:r>
      <w:r>
        <w:rPr>
          <w:rFonts w:ascii="Arial" w:hAnsi="Arial" w:cs="Arial"/>
          <w:b/>
          <w:sz w:val="22"/>
          <w:szCs w:val="22"/>
        </w:rPr>
        <w:t>September</w:t>
      </w:r>
      <w:r w:rsidRPr="00120796">
        <w:rPr>
          <w:rFonts w:ascii="Arial" w:hAnsi="Arial" w:cs="Arial"/>
          <w:b/>
          <w:sz w:val="22"/>
          <w:szCs w:val="22"/>
        </w:rPr>
        <w:t xml:space="preserve"> 2020 and the </w:t>
      </w:r>
      <w:r>
        <w:rPr>
          <w:rFonts w:ascii="Arial" w:hAnsi="Arial" w:cs="Arial"/>
          <w:b/>
          <w:sz w:val="22"/>
          <w:szCs w:val="22"/>
        </w:rPr>
        <w:t>E</w:t>
      </w:r>
      <w:r w:rsidRPr="00120796">
        <w:rPr>
          <w:rFonts w:ascii="Arial" w:hAnsi="Arial" w:cs="Arial"/>
          <w:b/>
          <w:sz w:val="22"/>
          <w:szCs w:val="22"/>
        </w:rPr>
        <w:t xml:space="preserve">xtraordinary meeting </w:t>
      </w:r>
      <w:r>
        <w:rPr>
          <w:rFonts w:ascii="Arial" w:hAnsi="Arial" w:cs="Arial"/>
          <w:b/>
          <w:sz w:val="22"/>
          <w:szCs w:val="22"/>
        </w:rPr>
        <w:t xml:space="preserve">of the Parish Council </w:t>
      </w:r>
      <w:r w:rsidRPr="00120796">
        <w:rPr>
          <w:rFonts w:ascii="Arial" w:hAnsi="Arial" w:cs="Arial"/>
          <w:b/>
          <w:sz w:val="22"/>
          <w:szCs w:val="22"/>
        </w:rPr>
        <w:t xml:space="preserve">held on </w:t>
      </w:r>
      <w:r>
        <w:rPr>
          <w:rFonts w:ascii="Arial" w:hAnsi="Arial" w:cs="Arial"/>
          <w:b/>
          <w:sz w:val="22"/>
          <w:szCs w:val="22"/>
        </w:rPr>
        <w:t xml:space="preserve">5 October </w:t>
      </w:r>
      <w:r w:rsidRPr="00120796">
        <w:rPr>
          <w:rFonts w:ascii="Arial" w:hAnsi="Arial" w:cs="Arial"/>
          <w:b/>
          <w:sz w:val="22"/>
          <w:szCs w:val="22"/>
        </w:rPr>
        <w:t>2020.</w:t>
      </w:r>
      <w:r>
        <w:rPr>
          <w:rFonts w:ascii="Arial" w:hAnsi="Arial" w:cs="Arial"/>
          <w:b/>
          <w:sz w:val="22"/>
          <w:szCs w:val="22"/>
        </w:rPr>
        <w:t xml:space="preserve">  </w:t>
      </w:r>
      <w:r w:rsidRPr="002E4F91">
        <w:rPr>
          <w:rFonts w:ascii="Arial" w:hAnsi="Arial" w:cs="Arial"/>
          <w:sz w:val="22"/>
          <w:szCs w:val="22"/>
        </w:rPr>
        <w:t>Cllr</w:t>
      </w:r>
      <w:r w:rsidR="00D35EA6">
        <w:rPr>
          <w:rFonts w:ascii="Arial" w:hAnsi="Arial" w:cs="Arial"/>
          <w:sz w:val="22"/>
          <w:szCs w:val="22"/>
        </w:rPr>
        <w:t xml:space="preserve"> </w:t>
      </w:r>
      <w:r w:rsidR="00010A00">
        <w:rPr>
          <w:rFonts w:ascii="Arial" w:hAnsi="Arial" w:cs="Arial"/>
          <w:sz w:val="22"/>
          <w:szCs w:val="22"/>
        </w:rPr>
        <w:t>Tomalin</w:t>
      </w:r>
      <w:r w:rsidR="00010A00" w:rsidRPr="002E4F91">
        <w:rPr>
          <w:rFonts w:ascii="Arial" w:hAnsi="Arial" w:cs="Arial"/>
          <w:sz w:val="22"/>
          <w:szCs w:val="22"/>
        </w:rPr>
        <w:t xml:space="preserve"> proposed</w:t>
      </w:r>
      <w:r w:rsidRPr="002E4F91">
        <w:rPr>
          <w:rFonts w:ascii="Arial" w:hAnsi="Arial" w:cs="Arial"/>
          <w:sz w:val="22"/>
          <w:szCs w:val="22"/>
        </w:rPr>
        <w:t xml:space="preserve"> the Council accept the minutes of the meeting held on 1</w:t>
      </w:r>
      <w:r w:rsidR="00D35EA6">
        <w:rPr>
          <w:rFonts w:ascii="Arial" w:hAnsi="Arial" w:cs="Arial"/>
          <w:sz w:val="22"/>
          <w:szCs w:val="22"/>
        </w:rPr>
        <w:t>6</w:t>
      </w:r>
      <w:r w:rsidRPr="002E4F91">
        <w:rPr>
          <w:rFonts w:ascii="Arial" w:hAnsi="Arial" w:cs="Arial"/>
          <w:sz w:val="22"/>
          <w:szCs w:val="22"/>
        </w:rPr>
        <w:t xml:space="preserve"> </w:t>
      </w:r>
      <w:r>
        <w:rPr>
          <w:rFonts w:ascii="Arial" w:hAnsi="Arial" w:cs="Arial"/>
          <w:sz w:val="22"/>
          <w:szCs w:val="22"/>
        </w:rPr>
        <w:t>September</w:t>
      </w:r>
      <w:r w:rsidRPr="002E4F91">
        <w:rPr>
          <w:rFonts w:ascii="Arial" w:hAnsi="Arial" w:cs="Arial"/>
          <w:sz w:val="22"/>
          <w:szCs w:val="22"/>
        </w:rPr>
        <w:t xml:space="preserve"> 2020</w:t>
      </w:r>
      <w:r w:rsidR="00D35EA6">
        <w:rPr>
          <w:rFonts w:ascii="Arial" w:hAnsi="Arial" w:cs="Arial"/>
          <w:sz w:val="22"/>
          <w:szCs w:val="22"/>
        </w:rPr>
        <w:t xml:space="preserve">, seconded by Cllr Blake. Cllr Blake proposed the Council accept the minutes of </w:t>
      </w:r>
      <w:r w:rsidRPr="002E4F91">
        <w:rPr>
          <w:rFonts w:ascii="Arial" w:hAnsi="Arial" w:cs="Arial"/>
          <w:sz w:val="22"/>
          <w:szCs w:val="22"/>
        </w:rPr>
        <w:t xml:space="preserve">the extraordinary meeting held on the </w:t>
      </w:r>
      <w:r>
        <w:rPr>
          <w:rFonts w:ascii="Arial" w:hAnsi="Arial" w:cs="Arial"/>
          <w:sz w:val="22"/>
          <w:szCs w:val="22"/>
        </w:rPr>
        <w:t>5 October</w:t>
      </w:r>
      <w:r w:rsidRPr="002E4F91">
        <w:rPr>
          <w:rFonts w:ascii="Arial" w:hAnsi="Arial" w:cs="Arial"/>
          <w:sz w:val="22"/>
          <w:szCs w:val="22"/>
        </w:rPr>
        <w:t xml:space="preserve"> 2020 seconded </w:t>
      </w:r>
      <w:r w:rsidR="00D35EA6">
        <w:rPr>
          <w:rFonts w:ascii="Arial" w:hAnsi="Arial" w:cs="Arial"/>
          <w:sz w:val="22"/>
          <w:szCs w:val="22"/>
        </w:rPr>
        <w:t>by Cllr Curtis.  T</w:t>
      </w:r>
      <w:r w:rsidRPr="002E4F91">
        <w:rPr>
          <w:rFonts w:ascii="Arial" w:hAnsi="Arial" w:cs="Arial"/>
          <w:sz w:val="22"/>
          <w:szCs w:val="22"/>
        </w:rPr>
        <w:t xml:space="preserve">he Council </w:t>
      </w:r>
      <w:r>
        <w:rPr>
          <w:rFonts w:ascii="Arial" w:hAnsi="Arial" w:cs="Arial"/>
          <w:b/>
          <w:sz w:val="22"/>
          <w:szCs w:val="22"/>
        </w:rPr>
        <w:t xml:space="preserve">RESOLVED </w:t>
      </w:r>
      <w:r w:rsidRPr="002E4F91">
        <w:rPr>
          <w:rFonts w:ascii="Arial" w:hAnsi="Arial" w:cs="Arial"/>
          <w:sz w:val="22"/>
          <w:szCs w:val="22"/>
        </w:rPr>
        <w:t>to approve the minutes of the meetings held on the above dates and they were signed by the Chairman as a correct record of the meetings.</w:t>
      </w:r>
    </w:p>
    <w:p w14:paraId="5BE2F150" w14:textId="6CD3B3E3" w:rsidR="00D93BDE" w:rsidRPr="00D5344C" w:rsidRDefault="00D93BDE" w:rsidP="00D93BDE">
      <w:pPr>
        <w:ind w:left="1440" w:hanging="1440"/>
        <w:jc w:val="both"/>
        <w:rPr>
          <w:rFonts w:ascii="Arial" w:hAnsi="Arial" w:cs="Arial"/>
          <w:b/>
          <w:sz w:val="22"/>
          <w:szCs w:val="22"/>
        </w:rPr>
      </w:pPr>
    </w:p>
    <w:p w14:paraId="27373700" w14:textId="210AB2D5" w:rsidR="00D93BDE" w:rsidRDefault="00D93BDE" w:rsidP="00D93BDE">
      <w:pPr>
        <w:jc w:val="both"/>
        <w:rPr>
          <w:rFonts w:ascii="Arial" w:hAnsi="Arial" w:cs="Arial"/>
          <w:color w:val="1F497D"/>
          <w:sz w:val="22"/>
          <w:szCs w:val="22"/>
          <w:lang w:eastAsia="en-GB"/>
        </w:rPr>
      </w:pPr>
      <w:r w:rsidRPr="00D5344C">
        <w:rPr>
          <w:rFonts w:ascii="Arial" w:hAnsi="Arial" w:cs="Arial"/>
          <w:b/>
          <w:sz w:val="22"/>
          <w:szCs w:val="22"/>
        </w:rPr>
        <w:t>20/1</w:t>
      </w:r>
      <w:r>
        <w:rPr>
          <w:rFonts w:ascii="Arial" w:hAnsi="Arial" w:cs="Arial"/>
          <w:b/>
          <w:sz w:val="22"/>
          <w:szCs w:val="22"/>
        </w:rPr>
        <w:t>45</w:t>
      </w:r>
      <w:r w:rsidRPr="00D5344C">
        <w:rPr>
          <w:rFonts w:ascii="Arial" w:hAnsi="Arial" w:cs="Arial"/>
          <w:b/>
          <w:sz w:val="22"/>
          <w:szCs w:val="22"/>
        </w:rPr>
        <w:tab/>
      </w:r>
      <w:r w:rsidRPr="00D5344C">
        <w:rPr>
          <w:rFonts w:ascii="Arial" w:hAnsi="Arial" w:cs="Arial"/>
          <w:b/>
          <w:sz w:val="22"/>
          <w:szCs w:val="22"/>
        </w:rPr>
        <w:tab/>
        <w:t>Public Participation.</w:t>
      </w:r>
      <w:r w:rsidRPr="00D5344C">
        <w:rPr>
          <w:rFonts w:ascii="Arial" w:hAnsi="Arial" w:cs="Arial"/>
          <w:color w:val="1F497D"/>
          <w:sz w:val="22"/>
          <w:szCs w:val="22"/>
          <w:lang w:eastAsia="en-GB"/>
        </w:rPr>
        <w:t xml:space="preserve"> </w:t>
      </w:r>
      <w:r w:rsidR="00010A00" w:rsidRPr="00010A00">
        <w:rPr>
          <w:rFonts w:ascii="Arial" w:hAnsi="Arial" w:cs="Arial"/>
          <w:sz w:val="22"/>
          <w:szCs w:val="22"/>
          <w:lang w:eastAsia="en-GB"/>
        </w:rPr>
        <w:t xml:space="preserve">None present. </w:t>
      </w:r>
    </w:p>
    <w:p w14:paraId="0C45C003" w14:textId="77777777" w:rsidR="00D93BDE" w:rsidRDefault="00D93BDE" w:rsidP="00D93BDE">
      <w:pPr>
        <w:jc w:val="both"/>
        <w:rPr>
          <w:rFonts w:ascii="Arial" w:hAnsi="Arial" w:cs="Arial"/>
          <w:color w:val="1F497D"/>
          <w:sz w:val="22"/>
          <w:szCs w:val="22"/>
          <w:lang w:eastAsia="en-GB"/>
        </w:rPr>
      </w:pPr>
    </w:p>
    <w:p w14:paraId="6AE3F1BA" w14:textId="77777777" w:rsidR="00D93BDE" w:rsidRDefault="00D93BDE" w:rsidP="00D93BDE">
      <w:pPr>
        <w:jc w:val="both"/>
        <w:rPr>
          <w:rFonts w:ascii="Arial" w:hAnsi="Arial" w:cs="Arial"/>
          <w:b/>
          <w:bCs/>
          <w:sz w:val="22"/>
          <w:szCs w:val="22"/>
          <w:lang w:eastAsia="en-GB"/>
        </w:rPr>
      </w:pPr>
      <w:r w:rsidRPr="00E0180A">
        <w:rPr>
          <w:rFonts w:ascii="Arial" w:hAnsi="Arial" w:cs="Arial"/>
          <w:b/>
          <w:bCs/>
          <w:sz w:val="22"/>
          <w:szCs w:val="22"/>
          <w:lang w:eastAsia="en-GB"/>
        </w:rPr>
        <w:t>20/14</w:t>
      </w:r>
      <w:r>
        <w:rPr>
          <w:rFonts w:ascii="Arial" w:hAnsi="Arial" w:cs="Arial"/>
          <w:b/>
          <w:bCs/>
          <w:sz w:val="22"/>
          <w:szCs w:val="22"/>
          <w:lang w:eastAsia="en-GB"/>
        </w:rPr>
        <w:t>6</w:t>
      </w:r>
      <w:r w:rsidRPr="00E0180A">
        <w:rPr>
          <w:rFonts w:ascii="Arial" w:hAnsi="Arial" w:cs="Arial"/>
          <w:b/>
          <w:bCs/>
          <w:sz w:val="22"/>
          <w:szCs w:val="22"/>
          <w:lang w:eastAsia="en-GB"/>
        </w:rPr>
        <w:tab/>
      </w:r>
      <w:r w:rsidRPr="00E0180A">
        <w:rPr>
          <w:rFonts w:ascii="Arial" w:hAnsi="Arial" w:cs="Arial"/>
          <w:b/>
          <w:bCs/>
          <w:sz w:val="22"/>
          <w:szCs w:val="22"/>
          <w:lang w:eastAsia="en-GB"/>
        </w:rPr>
        <w:tab/>
        <w:t>Correspondence.</w:t>
      </w:r>
    </w:p>
    <w:p w14:paraId="6F632A16" w14:textId="77777777" w:rsidR="0016439A" w:rsidRPr="0016439A" w:rsidRDefault="00D93BDE" w:rsidP="00D93BDE">
      <w:pPr>
        <w:pStyle w:val="ListParagraph"/>
        <w:numPr>
          <w:ilvl w:val="0"/>
          <w:numId w:val="2"/>
        </w:numPr>
        <w:jc w:val="both"/>
        <w:rPr>
          <w:rFonts w:ascii="Arial" w:hAnsi="Arial" w:cs="Arial"/>
          <w:b/>
          <w:bCs/>
          <w:sz w:val="22"/>
          <w:szCs w:val="22"/>
        </w:rPr>
      </w:pPr>
      <w:r>
        <w:rPr>
          <w:rFonts w:ascii="Arial" w:hAnsi="Arial" w:cs="Arial"/>
          <w:b/>
          <w:bCs/>
          <w:sz w:val="22"/>
          <w:szCs w:val="22"/>
        </w:rPr>
        <w:t xml:space="preserve">Northants CALC - </w:t>
      </w:r>
      <w:r w:rsidRPr="0064238B">
        <w:rPr>
          <w:rFonts w:ascii="Arial" w:hAnsi="Arial" w:cs="Arial"/>
          <w:b/>
          <w:bCs/>
          <w:sz w:val="22"/>
          <w:szCs w:val="22"/>
        </w:rPr>
        <w:t>Winter Support in the Community</w:t>
      </w:r>
      <w:r>
        <w:rPr>
          <w:rFonts w:ascii="Arial" w:hAnsi="Arial" w:cs="Arial"/>
          <w:b/>
          <w:bCs/>
          <w:sz w:val="22"/>
          <w:szCs w:val="22"/>
        </w:rPr>
        <w:t>.</w:t>
      </w:r>
      <w:r w:rsidR="00010A00">
        <w:rPr>
          <w:rFonts w:ascii="Arial" w:hAnsi="Arial" w:cs="Arial"/>
          <w:b/>
          <w:bCs/>
          <w:sz w:val="22"/>
          <w:szCs w:val="22"/>
        </w:rPr>
        <w:t xml:space="preserve"> </w:t>
      </w:r>
      <w:r w:rsidR="00010A00">
        <w:rPr>
          <w:rFonts w:ascii="Arial" w:hAnsi="Arial" w:cs="Arial"/>
          <w:sz w:val="22"/>
          <w:szCs w:val="22"/>
        </w:rPr>
        <w:t>The Council agreed that the Chairman should complete and return the survey.</w:t>
      </w:r>
    </w:p>
    <w:p w14:paraId="45BD6714" w14:textId="592A1DE6" w:rsidR="00D93BDE" w:rsidRDefault="0016439A" w:rsidP="00D93BDE">
      <w:pPr>
        <w:pStyle w:val="ListParagraph"/>
        <w:numPr>
          <w:ilvl w:val="0"/>
          <w:numId w:val="2"/>
        </w:numPr>
        <w:jc w:val="both"/>
        <w:rPr>
          <w:rFonts w:ascii="Arial" w:hAnsi="Arial" w:cs="Arial"/>
          <w:b/>
          <w:bCs/>
          <w:sz w:val="22"/>
          <w:szCs w:val="22"/>
        </w:rPr>
      </w:pPr>
      <w:r w:rsidRPr="00E93E28">
        <w:rPr>
          <w:rFonts w:ascii="Arial" w:hAnsi="Arial" w:cs="Arial"/>
          <w:b/>
          <w:bCs/>
          <w:sz w:val="22"/>
          <w:szCs w:val="22"/>
        </w:rPr>
        <w:t xml:space="preserve">Northants CALC – Health &amp; Wellbeing survey. </w:t>
      </w:r>
      <w:r w:rsidRPr="00E93E28">
        <w:rPr>
          <w:rFonts w:ascii="Arial" w:hAnsi="Arial" w:cs="Arial"/>
          <w:sz w:val="22"/>
          <w:szCs w:val="22"/>
        </w:rPr>
        <w:t>The Chairman reported that this survey had been received from Northants CAL</w:t>
      </w:r>
      <w:r>
        <w:rPr>
          <w:rFonts w:ascii="Arial" w:hAnsi="Arial" w:cs="Arial"/>
          <w:sz w:val="22"/>
          <w:szCs w:val="22"/>
        </w:rPr>
        <w:t xml:space="preserve">C on behalf of NCC Emergency Planning Department. It relates to winter activities that would be adversely affected as a result of the </w:t>
      </w:r>
      <w:proofErr w:type="spellStart"/>
      <w:r>
        <w:rPr>
          <w:rFonts w:ascii="Arial" w:hAnsi="Arial" w:cs="Arial"/>
          <w:sz w:val="22"/>
          <w:szCs w:val="22"/>
        </w:rPr>
        <w:t>Covid</w:t>
      </w:r>
      <w:proofErr w:type="spellEnd"/>
      <w:r>
        <w:rPr>
          <w:rFonts w:ascii="Arial" w:hAnsi="Arial" w:cs="Arial"/>
          <w:sz w:val="22"/>
          <w:szCs w:val="22"/>
        </w:rPr>
        <w:t xml:space="preserve"> 19 situation. The Chairman agreed to complete the survey on behalf of the Council.</w:t>
      </w:r>
    </w:p>
    <w:p w14:paraId="23B6A6FC" w14:textId="77777777" w:rsidR="006B56A7" w:rsidRPr="0016439A" w:rsidRDefault="006B56A7" w:rsidP="0016439A">
      <w:pPr>
        <w:shd w:val="clear" w:color="auto" w:fill="FFFFFF"/>
        <w:ind w:left="1080"/>
        <w:jc w:val="both"/>
        <w:rPr>
          <w:rFonts w:ascii="Arial" w:hAnsi="Arial" w:cs="Arial"/>
          <w:sz w:val="22"/>
          <w:szCs w:val="22"/>
          <w:lang w:eastAsia="en-GB"/>
        </w:rPr>
      </w:pPr>
    </w:p>
    <w:p w14:paraId="12ABA5F3" w14:textId="60EE522A" w:rsidR="00D93BDE" w:rsidRDefault="00D93BDE" w:rsidP="00D93BDE">
      <w:pPr>
        <w:ind w:left="1440" w:hanging="1440"/>
        <w:jc w:val="both"/>
        <w:rPr>
          <w:rFonts w:ascii="Arial" w:hAnsi="Arial" w:cs="Arial"/>
          <w:b/>
          <w:bCs/>
          <w:color w:val="202124"/>
          <w:sz w:val="22"/>
          <w:szCs w:val="22"/>
          <w:lang w:eastAsia="en-GB"/>
        </w:rPr>
      </w:pPr>
      <w:r w:rsidRPr="00D5344C">
        <w:rPr>
          <w:rFonts w:ascii="Arial" w:hAnsi="Arial" w:cs="Arial"/>
          <w:b/>
          <w:bCs/>
          <w:color w:val="202124"/>
          <w:sz w:val="22"/>
          <w:szCs w:val="22"/>
          <w:lang w:eastAsia="en-GB"/>
        </w:rPr>
        <w:t>20/1</w:t>
      </w:r>
      <w:r>
        <w:rPr>
          <w:rFonts w:ascii="Arial" w:hAnsi="Arial" w:cs="Arial"/>
          <w:b/>
          <w:bCs/>
          <w:color w:val="202124"/>
          <w:sz w:val="22"/>
          <w:szCs w:val="22"/>
          <w:lang w:eastAsia="en-GB"/>
        </w:rPr>
        <w:t>47</w:t>
      </w:r>
      <w:r w:rsidRPr="00D5344C">
        <w:rPr>
          <w:rFonts w:ascii="Arial" w:hAnsi="Arial" w:cs="Arial"/>
          <w:b/>
          <w:bCs/>
          <w:color w:val="202124"/>
          <w:sz w:val="22"/>
          <w:szCs w:val="22"/>
          <w:lang w:eastAsia="en-GB"/>
        </w:rPr>
        <w:tab/>
        <w:t>Planning</w:t>
      </w:r>
      <w:r w:rsidR="00E93E28">
        <w:rPr>
          <w:rFonts w:ascii="Arial" w:hAnsi="Arial" w:cs="Arial"/>
          <w:b/>
          <w:bCs/>
          <w:color w:val="202124"/>
          <w:sz w:val="22"/>
          <w:szCs w:val="22"/>
          <w:lang w:eastAsia="en-GB"/>
        </w:rPr>
        <w:t xml:space="preserve"> </w:t>
      </w:r>
    </w:p>
    <w:p w14:paraId="5E0A2681" w14:textId="4E9979AB" w:rsidR="00D93BDE" w:rsidRPr="006B56A7" w:rsidRDefault="00D93BDE" w:rsidP="00D93BDE">
      <w:pPr>
        <w:ind w:left="1440" w:hanging="1440"/>
        <w:jc w:val="both"/>
        <w:rPr>
          <w:rFonts w:ascii="Arial" w:hAnsi="Arial" w:cs="Arial"/>
          <w:color w:val="202124"/>
          <w:sz w:val="22"/>
          <w:szCs w:val="22"/>
          <w:lang w:eastAsia="en-GB"/>
        </w:rPr>
      </w:pPr>
      <w:r>
        <w:rPr>
          <w:rFonts w:ascii="Arial" w:hAnsi="Arial" w:cs="Arial"/>
          <w:b/>
          <w:bCs/>
          <w:color w:val="202124"/>
          <w:sz w:val="22"/>
          <w:szCs w:val="22"/>
          <w:lang w:eastAsia="en-GB"/>
        </w:rPr>
        <w:tab/>
        <w:t>20/14</w:t>
      </w:r>
      <w:r w:rsidR="006B56A7">
        <w:rPr>
          <w:rFonts w:ascii="Arial" w:hAnsi="Arial" w:cs="Arial"/>
          <w:b/>
          <w:bCs/>
          <w:color w:val="202124"/>
          <w:sz w:val="22"/>
          <w:szCs w:val="22"/>
          <w:lang w:eastAsia="en-GB"/>
        </w:rPr>
        <w:t>7</w:t>
      </w:r>
      <w:r>
        <w:rPr>
          <w:rFonts w:ascii="Arial" w:hAnsi="Arial" w:cs="Arial"/>
          <w:b/>
          <w:bCs/>
          <w:color w:val="202124"/>
          <w:sz w:val="22"/>
          <w:szCs w:val="22"/>
          <w:lang w:eastAsia="en-GB"/>
        </w:rPr>
        <w:t xml:space="preserve">/1 </w:t>
      </w:r>
      <w:r w:rsidRPr="00E0180A">
        <w:rPr>
          <w:rFonts w:ascii="Arial" w:hAnsi="Arial" w:cs="Arial"/>
          <w:b/>
          <w:bCs/>
          <w:color w:val="202124"/>
          <w:sz w:val="22"/>
          <w:szCs w:val="22"/>
          <w:lang w:eastAsia="en-GB"/>
        </w:rPr>
        <w:t xml:space="preserve">Statement of Community Involvement for the West Northamptonshire Strategic Plan </w:t>
      </w:r>
      <w:r>
        <w:rPr>
          <w:rFonts w:ascii="Arial" w:hAnsi="Arial" w:cs="Arial"/>
          <w:b/>
          <w:bCs/>
          <w:color w:val="202124"/>
          <w:sz w:val="22"/>
          <w:szCs w:val="22"/>
          <w:lang w:eastAsia="en-GB"/>
        </w:rPr>
        <w:t>–</w:t>
      </w:r>
      <w:r w:rsidRPr="00E0180A">
        <w:rPr>
          <w:rFonts w:ascii="Arial" w:hAnsi="Arial" w:cs="Arial"/>
          <w:b/>
          <w:bCs/>
          <w:color w:val="202124"/>
          <w:sz w:val="22"/>
          <w:szCs w:val="22"/>
          <w:lang w:eastAsia="en-GB"/>
        </w:rPr>
        <w:t xml:space="preserve"> Consultation</w:t>
      </w:r>
      <w:r>
        <w:rPr>
          <w:rFonts w:ascii="Arial" w:hAnsi="Arial" w:cs="Arial"/>
          <w:b/>
          <w:bCs/>
          <w:color w:val="202124"/>
          <w:sz w:val="22"/>
          <w:szCs w:val="22"/>
          <w:lang w:eastAsia="en-GB"/>
        </w:rPr>
        <w:t xml:space="preserve">. </w:t>
      </w:r>
      <w:r w:rsidRPr="00E0180A">
        <w:rPr>
          <w:rFonts w:ascii="Arial" w:hAnsi="Arial" w:cs="Arial"/>
          <w:color w:val="202124"/>
          <w:sz w:val="22"/>
          <w:szCs w:val="22"/>
          <w:lang w:eastAsia="en-GB"/>
        </w:rPr>
        <w:t>Council to comment.</w:t>
      </w:r>
      <w:r>
        <w:rPr>
          <w:rFonts w:ascii="Arial" w:hAnsi="Arial" w:cs="Arial"/>
          <w:b/>
          <w:bCs/>
          <w:color w:val="202124"/>
          <w:sz w:val="22"/>
          <w:szCs w:val="22"/>
          <w:lang w:eastAsia="en-GB"/>
        </w:rPr>
        <w:t xml:space="preserve"> </w:t>
      </w:r>
      <w:r w:rsidR="006B56A7">
        <w:rPr>
          <w:rFonts w:ascii="Arial" w:hAnsi="Arial" w:cs="Arial"/>
          <w:b/>
          <w:bCs/>
          <w:color w:val="202124"/>
          <w:sz w:val="22"/>
          <w:szCs w:val="22"/>
          <w:lang w:eastAsia="en-GB"/>
        </w:rPr>
        <w:t xml:space="preserve"> </w:t>
      </w:r>
      <w:r w:rsidR="006B56A7">
        <w:rPr>
          <w:rFonts w:ascii="Arial" w:hAnsi="Arial" w:cs="Arial"/>
          <w:color w:val="202124"/>
          <w:sz w:val="22"/>
          <w:szCs w:val="22"/>
          <w:lang w:eastAsia="en-GB"/>
        </w:rPr>
        <w:t xml:space="preserve">The Council considered the Plan and noted its contents. </w:t>
      </w:r>
    </w:p>
    <w:p w14:paraId="46740ACA" w14:textId="52B843F6" w:rsidR="00D93BDE" w:rsidRDefault="00D93BDE" w:rsidP="00D93BDE">
      <w:pPr>
        <w:ind w:left="1440" w:hanging="1440"/>
        <w:jc w:val="both"/>
        <w:rPr>
          <w:rFonts w:ascii="Arial" w:hAnsi="Arial" w:cs="Arial"/>
          <w:b/>
          <w:bCs/>
          <w:color w:val="202124"/>
          <w:sz w:val="22"/>
          <w:szCs w:val="22"/>
          <w:lang w:eastAsia="en-GB"/>
        </w:rPr>
      </w:pPr>
    </w:p>
    <w:p w14:paraId="6CCEBEBF" w14:textId="79EE00EE" w:rsidR="00D93BDE" w:rsidRDefault="00D93BDE" w:rsidP="00D93BDE">
      <w:pPr>
        <w:ind w:left="1440"/>
        <w:jc w:val="both"/>
        <w:rPr>
          <w:rFonts w:ascii="Arial" w:hAnsi="Arial" w:cs="Arial"/>
          <w:b/>
          <w:bCs/>
          <w:color w:val="202124"/>
          <w:sz w:val="22"/>
          <w:szCs w:val="22"/>
          <w:lang w:eastAsia="en-GB"/>
        </w:rPr>
      </w:pPr>
      <w:r>
        <w:rPr>
          <w:rFonts w:ascii="Arial" w:hAnsi="Arial" w:cs="Arial"/>
          <w:b/>
          <w:bCs/>
          <w:color w:val="202124"/>
          <w:sz w:val="22"/>
          <w:szCs w:val="22"/>
          <w:lang w:eastAsia="en-GB"/>
        </w:rPr>
        <w:t>20/14</w:t>
      </w:r>
      <w:r w:rsidR="006B56A7">
        <w:rPr>
          <w:rFonts w:ascii="Arial" w:hAnsi="Arial" w:cs="Arial"/>
          <w:b/>
          <w:bCs/>
          <w:color w:val="202124"/>
          <w:sz w:val="22"/>
          <w:szCs w:val="22"/>
          <w:lang w:eastAsia="en-GB"/>
        </w:rPr>
        <w:t>7</w:t>
      </w:r>
      <w:r>
        <w:rPr>
          <w:rFonts w:ascii="Arial" w:hAnsi="Arial" w:cs="Arial"/>
          <w:b/>
          <w:bCs/>
          <w:color w:val="202124"/>
          <w:sz w:val="22"/>
          <w:szCs w:val="22"/>
          <w:lang w:eastAsia="en-GB"/>
        </w:rPr>
        <w:t xml:space="preserve">/2 Planning Application No </w:t>
      </w:r>
      <w:r w:rsidRPr="00E0180A">
        <w:rPr>
          <w:rFonts w:ascii="Arial" w:hAnsi="Arial" w:cs="Arial"/>
          <w:b/>
          <w:bCs/>
          <w:color w:val="202124"/>
          <w:sz w:val="22"/>
          <w:szCs w:val="22"/>
          <w:lang w:eastAsia="en-GB"/>
        </w:rPr>
        <w:t xml:space="preserve">DA/2020/0624 </w:t>
      </w:r>
    </w:p>
    <w:p w14:paraId="52789DA5" w14:textId="77777777" w:rsidR="00D93BDE" w:rsidRPr="00D5344C" w:rsidRDefault="00D93BDE" w:rsidP="00D93BDE">
      <w:pPr>
        <w:ind w:left="1440"/>
        <w:jc w:val="both"/>
        <w:rPr>
          <w:rFonts w:ascii="Arial" w:hAnsi="Arial" w:cs="Arial"/>
          <w:b/>
          <w:bCs/>
          <w:color w:val="202124"/>
          <w:sz w:val="22"/>
          <w:szCs w:val="22"/>
          <w:lang w:eastAsia="en-GB"/>
        </w:rPr>
      </w:pPr>
      <w:r>
        <w:rPr>
          <w:rFonts w:ascii="Arial" w:hAnsi="Arial" w:cs="Arial"/>
          <w:b/>
          <w:bCs/>
          <w:color w:val="202124"/>
          <w:sz w:val="22"/>
          <w:szCs w:val="22"/>
          <w:lang w:eastAsia="en-GB"/>
        </w:rPr>
        <w:t xml:space="preserve">Location: </w:t>
      </w:r>
      <w:r w:rsidRPr="00E0180A">
        <w:rPr>
          <w:rFonts w:ascii="Arial" w:hAnsi="Arial" w:cs="Arial"/>
          <w:b/>
          <w:bCs/>
          <w:color w:val="202124"/>
          <w:sz w:val="22"/>
          <w:szCs w:val="22"/>
          <w:lang w:eastAsia="en-GB"/>
        </w:rPr>
        <w:t>Stowe Field 25, Church Hill, Hollowell, Northamptonshire, NN6 8RR</w:t>
      </w:r>
    </w:p>
    <w:p w14:paraId="5795AEFD" w14:textId="77777777" w:rsidR="006D64AB" w:rsidRDefault="00D93BDE" w:rsidP="00D93BDE">
      <w:pPr>
        <w:ind w:left="1440" w:hanging="1440"/>
        <w:jc w:val="both"/>
        <w:rPr>
          <w:rFonts w:ascii="Arial" w:hAnsi="Arial" w:cs="Arial"/>
          <w:b/>
          <w:sz w:val="22"/>
          <w:szCs w:val="22"/>
        </w:rPr>
      </w:pPr>
      <w:r w:rsidRPr="00D5344C">
        <w:rPr>
          <w:rFonts w:ascii="Arial" w:hAnsi="Arial" w:cs="Arial"/>
          <w:b/>
          <w:bCs/>
          <w:color w:val="202124"/>
          <w:sz w:val="22"/>
          <w:szCs w:val="22"/>
          <w:lang w:eastAsia="en-GB"/>
        </w:rPr>
        <w:tab/>
      </w:r>
      <w:r>
        <w:rPr>
          <w:rFonts w:ascii="Arial" w:hAnsi="Arial" w:cs="Arial"/>
          <w:b/>
          <w:bCs/>
          <w:color w:val="202124"/>
          <w:sz w:val="22"/>
          <w:szCs w:val="22"/>
          <w:lang w:eastAsia="en-GB"/>
        </w:rPr>
        <w:t>Description: Siting of new shed. Conversion of existing outbuilding / garage to self-contained annex.</w:t>
      </w:r>
      <w:r>
        <w:rPr>
          <w:rFonts w:ascii="Arial" w:hAnsi="Arial" w:cs="Arial"/>
          <w:b/>
          <w:sz w:val="22"/>
          <w:szCs w:val="22"/>
        </w:rPr>
        <w:t xml:space="preserve"> </w:t>
      </w:r>
    </w:p>
    <w:p w14:paraId="0AD276CE" w14:textId="2EEA9E8C" w:rsidR="00E93E28" w:rsidRPr="00E93E28" w:rsidRDefault="00E35D98" w:rsidP="006D64AB">
      <w:pPr>
        <w:ind w:left="1440"/>
        <w:jc w:val="both"/>
        <w:rPr>
          <w:rFonts w:ascii="Arial" w:hAnsi="Arial" w:cs="Arial"/>
          <w:bCs/>
          <w:sz w:val="22"/>
          <w:szCs w:val="22"/>
        </w:rPr>
      </w:pPr>
      <w:r>
        <w:rPr>
          <w:rFonts w:ascii="Arial" w:hAnsi="Arial" w:cs="Arial"/>
          <w:bCs/>
          <w:sz w:val="22"/>
          <w:szCs w:val="22"/>
        </w:rPr>
        <w:t>T</w:t>
      </w:r>
      <w:r w:rsidR="00E93E28" w:rsidRPr="00E93E28">
        <w:rPr>
          <w:rFonts w:ascii="Arial" w:hAnsi="Arial" w:cs="Arial"/>
          <w:bCs/>
          <w:sz w:val="22"/>
          <w:szCs w:val="22"/>
        </w:rPr>
        <w:t xml:space="preserve">he Council </w:t>
      </w:r>
      <w:r>
        <w:rPr>
          <w:rFonts w:ascii="Arial" w:hAnsi="Arial" w:cs="Arial"/>
          <w:bCs/>
          <w:sz w:val="22"/>
          <w:szCs w:val="22"/>
        </w:rPr>
        <w:t xml:space="preserve">considered the application together with a copy of a letter to Daventry District Council Planning Department received from a resident in respect of the application.  The </w:t>
      </w:r>
      <w:r>
        <w:rPr>
          <w:rFonts w:ascii="Arial" w:hAnsi="Arial" w:cs="Arial"/>
          <w:bCs/>
          <w:sz w:val="22"/>
          <w:szCs w:val="22"/>
        </w:rPr>
        <w:lastRenderedPageBreak/>
        <w:t xml:space="preserve">Council </w:t>
      </w:r>
      <w:r w:rsidR="00E93E28" w:rsidRPr="00E93E28">
        <w:rPr>
          <w:rFonts w:ascii="Arial" w:hAnsi="Arial" w:cs="Arial"/>
          <w:bCs/>
          <w:sz w:val="22"/>
          <w:szCs w:val="22"/>
        </w:rPr>
        <w:t xml:space="preserve">determined there were no objections but </w:t>
      </w:r>
      <w:r>
        <w:rPr>
          <w:rFonts w:ascii="Arial" w:hAnsi="Arial" w:cs="Arial"/>
          <w:bCs/>
          <w:sz w:val="22"/>
          <w:szCs w:val="22"/>
        </w:rPr>
        <w:t xml:space="preserve">agreed to submit </w:t>
      </w:r>
      <w:r w:rsidR="00E93E28" w:rsidRPr="00E93E28">
        <w:rPr>
          <w:rFonts w:ascii="Arial" w:hAnsi="Arial" w:cs="Arial"/>
          <w:bCs/>
          <w:sz w:val="22"/>
          <w:szCs w:val="22"/>
        </w:rPr>
        <w:t>the following observations to this application. 1) The window overlooking the neighbour’s property should be obscurely glazed as stated at Paragraph 5 of the Application. 2) The Council noted the detail given in document 00166248 of the planning application relating to the excavation of the garage floor and the concerns of the neighbour about the integrity of the building. 3) The Council suggests that if the application is approved then consideration is given to attaching a condition stipulating the building (self-contained annex) remains ancillary to the use of the dwelling.</w:t>
      </w:r>
      <w:r>
        <w:rPr>
          <w:rFonts w:ascii="Arial" w:hAnsi="Arial" w:cs="Arial"/>
          <w:bCs/>
          <w:sz w:val="22"/>
          <w:szCs w:val="22"/>
        </w:rPr>
        <w:t xml:space="preserve"> Proposed by </w:t>
      </w:r>
      <w:r w:rsidR="00B3536A">
        <w:rPr>
          <w:rFonts w:ascii="Arial" w:hAnsi="Arial" w:cs="Arial"/>
          <w:bCs/>
          <w:sz w:val="22"/>
          <w:szCs w:val="22"/>
        </w:rPr>
        <w:t xml:space="preserve">the Chairman </w:t>
      </w:r>
      <w:r>
        <w:rPr>
          <w:rFonts w:ascii="Arial" w:hAnsi="Arial" w:cs="Arial"/>
          <w:bCs/>
          <w:sz w:val="22"/>
          <w:szCs w:val="22"/>
        </w:rPr>
        <w:t>seconded by</w:t>
      </w:r>
      <w:r w:rsidR="00B3536A">
        <w:rPr>
          <w:rFonts w:ascii="Arial" w:hAnsi="Arial" w:cs="Arial"/>
          <w:bCs/>
          <w:sz w:val="22"/>
          <w:szCs w:val="22"/>
        </w:rPr>
        <w:t xml:space="preserve"> Cllr Blake </w:t>
      </w:r>
      <w:r>
        <w:rPr>
          <w:rFonts w:ascii="Arial" w:hAnsi="Arial" w:cs="Arial"/>
          <w:bCs/>
          <w:sz w:val="22"/>
          <w:szCs w:val="22"/>
        </w:rPr>
        <w:t xml:space="preserve">and the Council </w:t>
      </w:r>
      <w:r w:rsidR="00E46CB8" w:rsidRPr="00E46CB8">
        <w:rPr>
          <w:rFonts w:ascii="Arial" w:hAnsi="Arial" w:cs="Arial"/>
          <w:b/>
          <w:sz w:val="22"/>
          <w:szCs w:val="22"/>
        </w:rPr>
        <w:t>RESOLVED</w:t>
      </w:r>
      <w:r w:rsidR="00E46CB8">
        <w:rPr>
          <w:rFonts w:ascii="Arial" w:hAnsi="Arial" w:cs="Arial"/>
          <w:bCs/>
          <w:sz w:val="22"/>
          <w:szCs w:val="22"/>
        </w:rPr>
        <w:t xml:space="preserve"> to make no objections but to make the observations 1-3 as detailed above. </w:t>
      </w:r>
    </w:p>
    <w:p w14:paraId="270DEED3" w14:textId="77777777" w:rsidR="00E93E28" w:rsidRPr="00E93E28" w:rsidRDefault="00E93E28" w:rsidP="00E35D98">
      <w:pPr>
        <w:jc w:val="both"/>
        <w:rPr>
          <w:rFonts w:ascii="Arial" w:hAnsi="Arial" w:cs="Arial"/>
          <w:bCs/>
          <w:sz w:val="22"/>
          <w:szCs w:val="22"/>
        </w:rPr>
      </w:pPr>
    </w:p>
    <w:p w14:paraId="5408A3F2" w14:textId="411D5D31" w:rsidR="00D93BDE" w:rsidRPr="0064238B" w:rsidRDefault="00D93BDE" w:rsidP="00D93BDE">
      <w:pPr>
        <w:ind w:left="1440"/>
        <w:jc w:val="both"/>
        <w:rPr>
          <w:rFonts w:ascii="Arial" w:hAnsi="Arial" w:cs="Arial"/>
          <w:b/>
          <w:sz w:val="22"/>
          <w:szCs w:val="22"/>
        </w:rPr>
      </w:pPr>
      <w:r>
        <w:rPr>
          <w:rFonts w:ascii="Arial" w:hAnsi="Arial" w:cs="Arial"/>
          <w:b/>
          <w:sz w:val="22"/>
          <w:szCs w:val="22"/>
        </w:rPr>
        <w:t>20/14</w:t>
      </w:r>
      <w:r w:rsidR="00E46CB8">
        <w:rPr>
          <w:rFonts w:ascii="Arial" w:hAnsi="Arial" w:cs="Arial"/>
          <w:b/>
          <w:sz w:val="22"/>
          <w:szCs w:val="22"/>
        </w:rPr>
        <w:t>7</w:t>
      </w:r>
      <w:r>
        <w:rPr>
          <w:rFonts w:ascii="Arial" w:hAnsi="Arial" w:cs="Arial"/>
          <w:b/>
          <w:sz w:val="22"/>
          <w:szCs w:val="22"/>
        </w:rPr>
        <w:t>/3 Application</w:t>
      </w:r>
      <w:r w:rsidRPr="0064238B">
        <w:rPr>
          <w:rFonts w:ascii="Arial" w:hAnsi="Arial" w:cs="Arial"/>
          <w:b/>
          <w:sz w:val="22"/>
          <w:szCs w:val="22"/>
        </w:rPr>
        <w:t xml:space="preserve"> No: DA/2020/0580 (Amended)</w:t>
      </w:r>
    </w:p>
    <w:p w14:paraId="6A866323" w14:textId="77777777" w:rsidR="00D93BDE" w:rsidRPr="0064238B" w:rsidRDefault="00D93BDE" w:rsidP="00D93BDE">
      <w:pPr>
        <w:ind w:left="1440"/>
        <w:jc w:val="both"/>
        <w:rPr>
          <w:rFonts w:ascii="Arial" w:hAnsi="Arial" w:cs="Arial"/>
          <w:b/>
          <w:sz w:val="22"/>
          <w:szCs w:val="22"/>
        </w:rPr>
      </w:pPr>
      <w:r w:rsidRPr="0064238B">
        <w:rPr>
          <w:rFonts w:ascii="Arial" w:hAnsi="Arial" w:cs="Arial"/>
          <w:b/>
          <w:sz w:val="22"/>
          <w:szCs w:val="22"/>
        </w:rPr>
        <w:t>Description:</w:t>
      </w:r>
      <w:r w:rsidRPr="0064238B">
        <w:rPr>
          <w:rFonts w:ascii="Arial" w:hAnsi="Arial" w:cs="Arial"/>
          <w:b/>
          <w:sz w:val="22"/>
          <w:szCs w:val="22"/>
        </w:rPr>
        <w:tab/>
        <w:t>Change of use of land and conversion of workshop to dwelling.</w:t>
      </w:r>
    </w:p>
    <w:p w14:paraId="409628F4" w14:textId="549A6C83" w:rsidR="00D93BDE" w:rsidRDefault="00D93BDE" w:rsidP="00D93BDE">
      <w:pPr>
        <w:ind w:left="1440"/>
        <w:jc w:val="both"/>
        <w:rPr>
          <w:rFonts w:ascii="Arial" w:hAnsi="Arial" w:cs="Arial"/>
          <w:b/>
          <w:sz w:val="22"/>
          <w:szCs w:val="22"/>
        </w:rPr>
      </w:pPr>
      <w:r w:rsidRPr="0064238B">
        <w:rPr>
          <w:rFonts w:ascii="Arial" w:hAnsi="Arial" w:cs="Arial"/>
          <w:b/>
          <w:sz w:val="22"/>
          <w:szCs w:val="22"/>
        </w:rPr>
        <w:t>Location:</w:t>
      </w:r>
      <w:r>
        <w:rPr>
          <w:rFonts w:ascii="Arial" w:hAnsi="Arial" w:cs="Arial"/>
          <w:b/>
          <w:sz w:val="22"/>
          <w:szCs w:val="22"/>
        </w:rPr>
        <w:t xml:space="preserve"> </w:t>
      </w:r>
      <w:r w:rsidRPr="0064238B">
        <w:rPr>
          <w:rFonts w:ascii="Arial" w:hAnsi="Arial" w:cs="Arial"/>
          <w:b/>
          <w:sz w:val="22"/>
          <w:szCs w:val="22"/>
        </w:rPr>
        <w:t>The Old Brickyard, Creaton Road, Hollowell, Northamptonshire, NN6 8RP</w:t>
      </w:r>
    </w:p>
    <w:p w14:paraId="4341C8F6" w14:textId="3A14618C" w:rsidR="00E35D98" w:rsidRPr="00E35D98" w:rsidRDefault="00E35D98" w:rsidP="00D93BDE">
      <w:pPr>
        <w:ind w:left="1440"/>
        <w:jc w:val="both"/>
        <w:rPr>
          <w:rFonts w:ascii="Arial" w:hAnsi="Arial" w:cs="Arial"/>
          <w:bCs/>
          <w:sz w:val="22"/>
          <w:szCs w:val="22"/>
        </w:rPr>
      </w:pPr>
      <w:bookmarkStart w:id="1" w:name="_Hlk54208038"/>
      <w:r>
        <w:rPr>
          <w:rFonts w:ascii="Arial" w:hAnsi="Arial" w:cs="Arial"/>
          <w:bCs/>
          <w:sz w:val="22"/>
          <w:szCs w:val="22"/>
        </w:rPr>
        <w:t xml:space="preserve">The Council reviewed the history of the application and agreed there were no objections or observations to this current application. </w:t>
      </w:r>
    </w:p>
    <w:bookmarkEnd w:id="1"/>
    <w:p w14:paraId="5BAE006A" w14:textId="77777777" w:rsidR="00D93BDE" w:rsidRDefault="00D93BDE" w:rsidP="00D93BDE">
      <w:pPr>
        <w:ind w:left="1440"/>
        <w:jc w:val="both"/>
        <w:rPr>
          <w:rFonts w:ascii="Arial" w:hAnsi="Arial" w:cs="Arial"/>
          <w:b/>
          <w:sz w:val="22"/>
          <w:szCs w:val="22"/>
        </w:rPr>
      </w:pPr>
    </w:p>
    <w:p w14:paraId="3D52D24D" w14:textId="4392D1F6" w:rsidR="00D93BDE" w:rsidRPr="006609E5" w:rsidRDefault="00D93BDE" w:rsidP="00D93BDE">
      <w:pPr>
        <w:ind w:left="1440"/>
        <w:jc w:val="both"/>
        <w:rPr>
          <w:rFonts w:ascii="Arial" w:hAnsi="Arial" w:cs="Arial"/>
          <w:b/>
          <w:sz w:val="22"/>
          <w:szCs w:val="22"/>
        </w:rPr>
      </w:pPr>
      <w:r>
        <w:rPr>
          <w:rFonts w:ascii="Arial" w:hAnsi="Arial" w:cs="Arial"/>
          <w:b/>
          <w:sz w:val="22"/>
          <w:szCs w:val="22"/>
        </w:rPr>
        <w:t>20/14</w:t>
      </w:r>
      <w:r w:rsidR="00E46CB8">
        <w:rPr>
          <w:rFonts w:ascii="Arial" w:hAnsi="Arial" w:cs="Arial"/>
          <w:b/>
          <w:sz w:val="22"/>
          <w:szCs w:val="22"/>
        </w:rPr>
        <w:t>7</w:t>
      </w:r>
      <w:r>
        <w:rPr>
          <w:rFonts w:ascii="Arial" w:hAnsi="Arial" w:cs="Arial"/>
          <w:b/>
          <w:sz w:val="22"/>
          <w:szCs w:val="22"/>
        </w:rPr>
        <w:t xml:space="preserve">/4 </w:t>
      </w:r>
      <w:r w:rsidRPr="006609E5">
        <w:rPr>
          <w:rFonts w:ascii="Arial" w:hAnsi="Arial" w:cs="Arial"/>
          <w:b/>
          <w:sz w:val="22"/>
          <w:szCs w:val="22"/>
        </w:rPr>
        <w:t>Application No:</w:t>
      </w:r>
      <w:r w:rsidRPr="006609E5">
        <w:rPr>
          <w:rFonts w:ascii="Arial" w:hAnsi="Arial" w:cs="Arial"/>
          <w:b/>
          <w:sz w:val="22"/>
          <w:szCs w:val="22"/>
        </w:rPr>
        <w:tab/>
        <w:t xml:space="preserve">DA/2020/0782 </w:t>
      </w:r>
    </w:p>
    <w:p w14:paraId="2D5AAE1D" w14:textId="77777777" w:rsidR="00D93BDE" w:rsidRPr="006609E5" w:rsidRDefault="00D93BDE" w:rsidP="00D93BDE">
      <w:pPr>
        <w:ind w:left="1440"/>
        <w:jc w:val="both"/>
        <w:rPr>
          <w:rFonts w:ascii="Arial" w:hAnsi="Arial" w:cs="Arial"/>
          <w:b/>
          <w:sz w:val="22"/>
          <w:szCs w:val="22"/>
        </w:rPr>
      </w:pPr>
      <w:r w:rsidRPr="006609E5">
        <w:rPr>
          <w:rFonts w:ascii="Arial" w:hAnsi="Arial" w:cs="Arial"/>
          <w:b/>
          <w:sz w:val="22"/>
          <w:szCs w:val="22"/>
        </w:rPr>
        <w:t>Description:</w:t>
      </w:r>
      <w:r w:rsidRPr="006609E5">
        <w:rPr>
          <w:rFonts w:ascii="Arial" w:hAnsi="Arial" w:cs="Arial"/>
          <w:b/>
          <w:sz w:val="22"/>
          <w:szCs w:val="22"/>
        </w:rPr>
        <w:tab/>
        <w:t>Variation of Condition 2 of planning permission DA/2019/0992 (Installation of pumping station).  Reduction in height and alterations to the external elevations.</w:t>
      </w:r>
    </w:p>
    <w:p w14:paraId="0AD655B8" w14:textId="77777777" w:rsidR="00D93BDE" w:rsidRDefault="00D93BDE" w:rsidP="00D93BDE">
      <w:pPr>
        <w:ind w:left="1440"/>
        <w:jc w:val="both"/>
        <w:rPr>
          <w:rFonts w:ascii="Arial" w:hAnsi="Arial" w:cs="Arial"/>
          <w:b/>
          <w:sz w:val="22"/>
          <w:szCs w:val="22"/>
        </w:rPr>
      </w:pPr>
      <w:r w:rsidRPr="006609E5">
        <w:rPr>
          <w:rFonts w:ascii="Arial" w:hAnsi="Arial" w:cs="Arial"/>
          <w:b/>
          <w:sz w:val="22"/>
          <w:szCs w:val="22"/>
        </w:rPr>
        <w:t>Location:</w:t>
      </w:r>
      <w:r>
        <w:rPr>
          <w:rFonts w:ascii="Arial" w:hAnsi="Arial" w:cs="Arial"/>
          <w:b/>
          <w:sz w:val="22"/>
          <w:szCs w:val="22"/>
        </w:rPr>
        <w:t xml:space="preserve"> </w:t>
      </w:r>
      <w:r w:rsidRPr="006609E5">
        <w:rPr>
          <w:rFonts w:ascii="Arial" w:hAnsi="Arial" w:cs="Arial"/>
          <w:b/>
          <w:sz w:val="22"/>
          <w:szCs w:val="22"/>
        </w:rPr>
        <w:t>Land Opposite Water Works, Teeton Road, Ravensthorpe, Northamptonshire</w:t>
      </w:r>
    </w:p>
    <w:p w14:paraId="5CB7A32C" w14:textId="44BDD73C" w:rsidR="000E4038" w:rsidRPr="00E35D98" w:rsidRDefault="000E4038" w:rsidP="000E4038">
      <w:pPr>
        <w:ind w:left="1440"/>
        <w:jc w:val="both"/>
        <w:rPr>
          <w:rFonts w:ascii="Arial" w:hAnsi="Arial" w:cs="Arial"/>
          <w:bCs/>
          <w:sz w:val="22"/>
          <w:szCs w:val="22"/>
        </w:rPr>
      </w:pPr>
      <w:r>
        <w:rPr>
          <w:rFonts w:ascii="Arial" w:hAnsi="Arial" w:cs="Arial"/>
          <w:bCs/>
          <w:sz w:val="22"/>
          <w:szCs w:val="22"/>
        </w:rPr>
        <w:t xml:space="preserve">The Council reviewed the application and agreed there were no objections or observations to this application. </w:t>
      </w:r>
    </w:p>
    <w:p w14:paraId="5BA33CBF" w14:textId="0BFBBEB5" w:rsidR="00D93BDE" w:rsidRDefault="00D93BDE" w:rsidP="00D93BDE">
      <w:pPr>
        <w:ind w:left="1440" w:hanging="1440"/>
        <w:jc w:val="both"/>
        <w:rPr>
          <w:rFonts w:ascii="Arial" w:hAnsi="Arial" w:cs="Arial"/>
          <w:b/>
          <w:sz w:val="22"/>
          <w:szCs w:val="22"/>
        </w:rPr>
      </w:pPr>
    </w:p>
    <w:p w14:paraId="205E617A" w14:textId="19615592" w:rsidR="00D93BDE" w:rsidRDefault="00D93BDE" w:rsidP="00D93BDE">
      <w:pPr>
        <w:ind w:left="1440" w:hanging="1440"/>
        <w:jc w:val="both"/>
        <w:rPr>
          <w:rFonts w:ascii="Arial" w:hAnsi="Arial" w:cs="Arial"/>
          <w:bCs/>
          <w:sz w:val="22"/>
          <w:szCs w:val="22"/>
        </w:rPr>
      </w:pPr>
      <w:r>
        <w:rPr>
          <w:rFonts w:ascii="Arial" w:hAnsi="Arial" w:cs="Arial"/>
          <w:b/>
          <w:sz w:val="22"/>
          <w:szCs w:val="22"/>
        </w:rPr>
        <w:t>20/148</w:t>
      </w:r>
      <w:r>
        <w:rPr>
          <w:rFonts w:ascii="Arial" w:hAnsi="Arial" w:cs="Arial"/>
          <w:b/>
          <w:sz w:val="22"/>
          <w:szCs w:val="22"/>
        </w:rPr>
        <w:tab/>
      </w:r>
      <w:r w:rsidRPr="0034390F">
        <w:rPr>
          <w:rFonts w:ascii="Arial" w:hAnsi="Arial" w:cs="Arial"/>
          <w:b/>
          <w:sz w:val="22"/>
          <w:szCs w:val="22"/>
        </w:rPr>
        <w:t>Parish and Town Council's Meeting - 29 October 2020</w:t>
      </w:r>
      <w:r>
        <w:rPr>
          <w:rFonts w:ascii="Arial" w:hAnsi="Arial" w:cs="Arial"/>
          <w:b/>
          <w:sz w:val="22"/>
          <w:szCs w:val="22"/>
        </w:rPr>
        <w:t xml:space="preserve">. </w:t>
      </w:r>
      <w:r w:rsidRPr="0034390F">
        <w:rPr>
          <w:rFonts w:ascii="Arial" w:hAnsi="Arial" w:cs="Arial"/>
          <w:bCs/>
          <w:sz w:val="22"/>
          <w:szCs w:val="22"/>
        </w:rPr>
        <w:t xml:space="preserve">Agree attendance and put forward questions for the panel. </w:t>
      </w:r>
      <w:r w:rsidR="004D0369">
        <w:rPr>
          <w:rFonts w:ascii="Arial" w:hAnsi="Arial" w:cs="Arial"/>
          <w:bCs/>
          <w:sz w:val="22"/>
          <w:szCs w:val="22"/>
        </w:rPr>
        <w:t xml:space="preserve">The Chairman and Cllr Curtis agreed to attend the virtual meeting.  No questions were submitted to the panel. </w:t>
      </w:r>
      <w:r w:rsidR="007E5653">
        <w:rPr>
          <w:rFonts w:ascii="Arial" w:hAnsi="Arial" w:cs="Arial"/>
          <w:bCs/>
          <w:sz w:val="22"/>
          <w:szCs w:val="22"/>
        </w:rPr>
        <w:t xml:space="preserve">The Clerk to notify Daventry District Council. </w:t>
      </w:r>
    </w:p>
    <w:p w14:paraId="0DBCD38C" w14:textId="77777777" w:rsidR="00637A5A" w:rsidRDefault="00637A5A" w:rsidP="00D93BDE">
      <w:pPr>
        <w:ind w:left="1440" w:hanging="1440"/>
        <w:jc w:val="both"/>
        <w:rPr>
          <w:rFonts w:ascii="Arial" w:hAnsi="Arial" w:cs="Arial"/>
          <w:b/>
          <w:sz w:val="22"/>
          <w:szCs w:val="22"/>
        </w:rPr>
      </w:pPr>
    </w:p>
    <w:p w14:paraId="5FCE42FC" w14:textId="79B4EC10" w:rsidR="00D93BDE" w:rsidRPr="00A32135" w:rsidRDefault="00D93BDE" w:rsidP="00D93BDE">
      <w:pPr>
        <w:ind w:left="1440" w:hanging="1440"/>
        <w:jc w:val="both"/>
        <w:rPr>
          <w:rFonts w:ascii="Arial" w:hAnsi="Arial" w:cs="Arial"/>
          <w:bCs/>
          <w:sz w:val="22"/>
          <w:szCs w:val="22"/>
        </w:rPr>
      </w:pPr>
      <w:r>
        <w:rPr>
          <w:rFonts w:ascii="Arial" w:hAnsi="Arial" w:cs="Arial"/>
          <w:b/>
          <w:sz w:val="22"/>
          <w:szCs w:val="22"/>
        </w:rPr>
        <w:t>20/149</w:t>
      </w:r>
      <w:r>
        <w:rPr>
          <w:rFonts w:ascii="Arial" w:hAnsi="Arial" w:cs="Arial"/>
          <w:b/>
          <w:sz w:val="22"/>
          <w:szCs w:val="22"/>
        </w:rPr>
        <w:tab/>
        <w:t xml:space="preserve">Finance – </w:t>
      </w:r>
      <w:r>
        <w:rPr>
          <w:rFonts w:ascii="Arial" w:hAnsi="Arial" w:cs="Arial"/>
          <w:bCs/>
          <w:sz w:val="22"/>
          <w:szCs w:val="22"/>
        </w:rPr>
        <w:t>to approve the following payment</w:t>
      </w:r>
      <w:r w:rsidR="000E4038">
        <w:rPr>
          <w:rFonts w:ascii="Arial" w:hAnsi="Arial" w:cs="Arial"/>
          <w:bCs/>
          <w:sz w:val="22"/>
          <w:szCs w:val="22"/>
        </w:rPr>
        <w:t>s</w:t>
      </w:r>
      <w:r>
        <w:rPr>
          <w:rFonts w:ascii="Arial" w:hAnsi="Arial" w:cs="Arial"/>
          <w:bCs/>
          <w:sz w:val="22"/>
          <w:szCs w:val="22"/>
        </w:rPr>
        <w:t>:</w:t>
      </w:r>
      <w:r w:rsidR="009955D5">
        <w:rPr>
          <w:rFonts w:ascii="Arial" w:hAnsi="Arial" w:cs="Arial"/>
          <w:bCs/>
          <w:sz w:val="22"/>
          <w:szCs w:val="22"/>
        </w:rPr>
        <w:t xml:space="preserve">  </w:t>
      </w:r>
      <w:r w:rsidR="009955D5">
        <w:rPr>
          <w:rFonts w:ascii="Arial" w:hAnsi="Arial" w:cs="Arial"/>
          <w:sz w:val="22"/>
          <w:szCs w:val="22"/>
        </w:rPr>
        <w:t>Cllr Blake</w:t>
      </w:r>
      <w:r w:rsidR="009955D5" w:rsidRPr="00BE7C12">
        <w:rPr>
          <w:rFonts w:ascii="Arial" w:hAnsi="Arial" w:cs="Arial"/>
          <w:sz w:val="22"/>
          <w:szCs w:val="22"/>
        </w:rPr>
        <w:t xml:space="preserve"> proposed that the Council </w:t>
      </w:r>
      <w:r w:rsidR="009955D5">
        <w:rPr>
          <w:rFonts w:ascii="Arial" w:hAnsi="Arial" w:cs="Arial"/>
          <w:sz w:val="22"/>
          <w:szCs w:val="22"/>
        </w:rPr>
        <w:t>approve the</w:t>
      </w:r>
      <w:r w:rsidR="009955D5" w:rsidRPr="00BE7C12">
        <w:rPr>
          <w:rFonts w:ascii="Arial" w:hAnsi="Arial" w:cs="Arial"/>
          <w:sz w:val="22"/>
          <w:szCs w:val="22"/>
        </w:rPr>
        <w:t xml:space="preserve"> payments presented at the meeting. Seconded by Cllr </w:t>
      </w:r>
      <w:r w:rsidR="009955D5">
        <w:rPr>
          <w:rFonts w:ascii="Arial" w:hAnsi="Arial" w:cs="Arial"/>
          <w:sz w:val="22"/>
          <w:szCs w:val="22"/>
        </w:rPr>
        <w:t>Curtis</w:t>
      </w:r>
      <w:r w:rsidR="009955D5" w:rsidRPr="00BE7C12">
        <w:rPr>
          <w:rFonts w:ascii="Arial" w:hAnsi="Arial" w:cs="Arial"/>
          <w:sz w:val="22"/>
          <w:szCs w:val="22"/>
        </w:rPr>
        <w:t xml:space="preserve"> and the Council </w:t>
      </w:r>
      <w:r w:rsidR="009955D5" w:rsidRPr="00BE7C12">
        <w:rPr>
          <w:rFonts w:ascii="Arial" w:hAnsi="Arial" w:cs="Arial"/>
          <w:b/>
          <w:sz w:val="22"/>
          <w:szCs w:val="22"/>
        </w:rPr>
        <w:t xml:space="preserve">Resolved </w:t>
      </w:r>
      <w:r w:rsidR="009955D5" w:rsidRPr="00BE7C12">
        <w:rPr>
          <w:rFonts w:ascii="Arial" w:hAnsi="Arial" w:cs="Arial"/>
          <w:sz w:val="22"/>
          <w:szCs w:val="22"/>
        </w:rPr>
        <w:t>to approve</w:t>
      </w:r>
      <w:r w:rsidR="009955D5">
        <w:rPr>
          <w:rFonts w:ascii="Arial" w:hAnsi="Arial" w:cs="Arial"/>
          <w:sz w:val="22"/>
          <w:szCs w:val="22"/>
        </w:rPr>
        <w:t xml:space="preserve"> the</w:t>
      </w:r>
      <w:r w:rsidR="009955D5" w:rsidRPr="00BE7C12">
        <w:rPr>
          <w:rFonts w:ascii="Arial" w:hAnsi="Arial" w:cs="Arial"/>
          <w:sz w:val="22"/>
          <w:szCs w:val="22"/>
        </w:rPr>
        <w:t xml:space="preserve"> payment</w:t>
      </w:r>
    </w:p>
    <w:p w14:paraId="06ECAA32" w14:textId="77777777" w:rsidR="00D93BDE" w:rsidRPr="0034390F" w:rsidRDefault="00D93BDE" w:rsidP="00D93BDE">
      <w:pPr>
        <w:ind w:left="1440" w:hanging="1440"/>
        <w:jc w:val="both"/>
        <w:rPr>
          <w:rFonts w:ascii="Arial" w:hAnsi="Arial" w:cs="Arial"/>
          <w:bCs/>
          <w:sz w:val="22"/>
          <w:szCs w:val="22"/>
        </w:rPr>
      </w:pPr>
      <w:r>
        <w:rPr>
          <w:rFonts w:ascii="Arial" w:hAnsi="Arial" w:cs="Arial"/>
          <w:b/>
          <w:sz w:val="22"/>
          <w:szCs w:val="22"/>
        </w:rPr>
        <w:tab/>
      </w:r>
    </w:p>
    <w:tbl>
      <w:tblPr>
        <w:tblStyle w:val="TableGrid"/>
        <w:tblW w:w="10768" w:type="dxa"/>
        <w:tblLook w:val="04A0" w:firstRow="1" w:lastRow="0" w:firstColumn="1" w:lastColumn="0" w:noHBand="0" w:noVBand="1"/>
      </w:tblPr>
      <w:tblGrid>
        <w:gridCol w:w="1011"/>
        <w:gridCol w:w="1967"/>
        <w:gridCol w:w="3519"/>
        <w:gridCol w:w="836"/>
        <w:gridCol w:w="1123"/>
        <w:gridCol w:w="2312"/>
      </w:tblGrid>
      <w:tr w:rsidR="00D93BDE" w:rsidRPr="00120796" w14:paraId="04816B53" w14:textId="77777777" w:rsidTr="00D93BDE">
        <w:tc>
          <w:tcPr>
            <w:tcW w:w="1011" w:type="dxa"/>
          </w:tcPr>
          <w:p w14:paraId="404A022D" w14:textId="77777777" w:rsidR="00D93BDE" w:rsidRPr="008E354F" w:rsidRDefault="00D93BDE" w:rsidP="00CC19EB">
            <w:pPr>
              <w:jc w:val="center"/>
              <w:rPr>
                <w:rFonts w:ascii="Arial" w:hAnsi="Arial" w:cs="Arial"/>
                <w:sz w:val="22"/>
                <w:szCs w:val="22"/>
              </w:rPr>
            </w:pPr>
            <w:r w:rsidRPr="008E354F">
              <w:rPr>
                <w:rFonts w:ascii="Arial" w:hAnsi="Arial" w:cs="Arial"/>
                <w:sz w:val="22"/>
                <w:szCs w:val="22"/>
              </w:rPr>
              <w:t>BP</w:t>
            </w:r>
          </w:p>
        </w:tc>
        <w:tc>
          <w:tcPr>
            <w:tcW w:w="1967" w:type="dxa"/>
          </w:tcPr>
          <w:p w14:paraId="72425328" w14:textId="77777777" w:rsidR="00D93BDE" w:rsidRPr="008E354F" w:rsidRDefault="00D93BDE" w:rsidP="00CC19EB">
            <w:pPr>
              <w:jc w:val="both"/>
              <w:rPr>
                <w:rFonts w:ascii="Arial" w:hAnsi="Arial" w:cs="Arial"/>
                <w:sz w:val="22"/>
                <w:szCs w:val="22"/>
              </w:rPr>
            </w:pPr>
            <w:r w:rsidRPr="008E354F">
              <w:rPr>
                <w:rFonts w:ascii="Arial" w:hAnsi="Arial" w:cs="Arial"/>
                <w:sz w:val="22"/>
                <w:szCs w:val="22"/>
              </w:rPr>
              <w:t>Total Gas &amp; Power</w:t>
            </w:r>
          </w:p>
        </w:tc>
        <w:tc>
          <w:tcPr>
            <w:tcW w:w="3519" w:type="dxa"/>
          </w:tcPr>
          <w:p w14:paraId="757D2B6D" w14:textId="77777777" w:rsidR="00D93BDE" w:rsidRPr="008E354F" w:rsidRDefault="00D93BDE" w:rsidP="00CC19EB">
            <w:pPr>
              <w:jc w:val="both"/>
              <w:rPr>
                <w:rFonts w:ascii="Arial" w:hAnsi="Arial" w:cs="Arial"/>
                <w:sz w:val="22"/>
                <w:szCs w:val="22"/>
              </w:rPr>
            </w:pPr>
            <w:r w:rsidRPr="008E354F">
              <w:rPr>
                <w:rFonts w:ascii="Arial" w:hAnsi="Arial" w:cs="Arial"/>
                <w:sz w:val="22"/>
                <w:szCs w:val="22"/>
              </w:rPr>
              <w:t xml:space="preserve">Electricity Supply </w:t>
            </w:r>
          </w:p>
        </w:tc>
        <w:tc>
          <w:tcPr>
            <w:tcW w:w="836" w:type="dxa"/>
          </w:tcPr>
          <w:p w14:paraId="5DF7E537" w14:textId="77777777" w:rsidR="00D93BDE" w:rsidRPr="008E354F" w:rsidRDefault="00D93BDE" w:rsidP="00CC19EB">
            <w:pPr>
              <w:jc w:val="center"/>
              <w:rPr>
                <w:rFonts w:ascii="Arial" w:hAnsi="Arial" w:cs="Arial"/>
                <w:sz w:val="22"/>
                <w:szCs w:val="22"/>
              </w:rPr>
            </w:pPr>
            <w:r w:rsidRPr="008E354F">
              <w:rPr>
                <w:rFonts w:ascii="Arial" w:hAnsi="Arial" w:cs="Arial"/>
                <w:sz w:val="22"/>
                <w:szCs w:val="22"/>
              </w:rPr>
              <w:t>£</w:t>
            </w:r>
            <w:r>
              <w:rPr>
                <w:rFonts w:ascii="Arial" w:hAnsi="Arial" w:cs="Arial"/>
                <w:sz w:val="22"/>
                <w:szCs w:val="22"/>
              </w:rPr>
              <w:t>3.42</w:t>
            </w:r>
          </w:p>
        </w:tc>
        <w:tc>
          <w:tcPr>
            <w:tcW w:w="1123" w:type="dxa"/>
          </w:tcPr>
          <w:p w14:paraId="0A21491F" w14:textId="77777777" w:rsidR="00D93BDE" w:rsidRPr="008E354F" w:rsidRDefault="00D93BDE" w:rsidP="00CC19EB">
            <w:pPr>
              <w:jc w:val="center"/>
              <w:rPr>
                <w:rFonts w:ascii="Arial" w:hAnsi="Arial" w:cs="Arial"/>
                <w:sz w:val="22"/>
                <w:szCs w:val="22"/>
              </w:rPr>
            </w:pPr>
            <w:r w:rsidRPr="008E354F">
              <w:rPr>
                <w:rFonts w:ascii="Arial" w:hAnsi="Arial" w:cs="Arial"/>
                <w:sz w:val="22"/>
                <w:szCs w:val="22"/>
              </w:rPr>
              <w:t>£7</w:t>
            </w:r>
            <w:r>
              <w:rPr>
                <w:rFonts w:ascii="Arial" w:hAnsi="Arial" w:cs="Arial"/>
                <w:sz w:val="22"/>
                <w:szCs w:val="22"/>
              </w:rPr>
              <w:t>2.02</w:t>
            </w:r>
          </w:p>
        </w:tc>
        <w:tc>
          <w:tcPr>
            <w:tcW w:w="2312" w:type="dxa"/>
          </w:tcPr>
          <w:p w14:paraId="39FEF172" w14:textId="77777777" w:rsidR="00D93BDE" w:rsidRPr="008E354F" w:rsidRDefault="00D93BDE" w:rsidP="00CC19EB">
            <w:pPr>
              <w:jc w:val="both"/>
              <w:rPr>
                <w:rFonts w:ascii="Arial" w:hAnsi="Arial" w:cs="Arial"/>
                <w:sz w:val="22"/>
                <w:szCs w:val="22"/>
              </w:rPr>
            </w:pPr>
            <w:r w:rsidRPr="008E354F">
              <w:rPr>
                <w:rFonts w:ascii="Arial" w:hAnsi="Arial" w:cs="Arial"/>
                <w:sz w:val="22"/>
                <w:szCs w:val="22"/>
              </w:rPr>
              <w:t>Highways Act 1980</w:t>
            </w:r>
          </w:p>
        </w:tc>
      </w:tr>
      <w:tr w:rsidR="00D93BDE" w:rsidRPr="00120796" w14:paraId="60D2ADD7" w14:textId="77777777" w:rsidTr="00D93BDE">
        <w:tc>
          <w:tcPr>
            <w:tcW w:w="1011" w:type="dxa"/>
          </w:tcPr>
          <w:p w14:paraId="4B274C87" w14:textId="4CFF9A2C" w:rsidR="00D93BDE" w:rsidRPr="008E354F" w:rsidRDefault="00D93BDE" w:rsidP="00CC19EB">
            <w:pPr>
              <w:jc w:val="center"/>
              <w:rPr>
                <w:rFonts w:ascii="Arial" w:hAnsi="Arial" w:cs="Arial"/>
                <w:sz w:val="22"/>
                <w:szCs w:val="22"/>
              </w:rPr>
            </w:pPr>
            <w:r>
              <w:rPr>
                <w:rFonts w:ascii="Arial" w:hAnsi="Arial" w:cs="Arial"/>
                <w:sz w:val="22"/>
                <w:szCs w:val="22"/>
              </w:rPr>
              <w:t>BP</w:t>
            </w:r>
          </w:p>
        </w:tc>
        <w:tc>
          <w:tcPr>
            <w:tcW w:w="1967" w:type="dxa"/>
          </w:tcPr>
          <w:p w14:paraId="3DAFBE12" w14:textId="71237FFF" w:rsidR="00D93BDE" w:rsidRPr="008E354F" w:rsidRDefault="000E4038" w:rsidP="00CC19EB">
            <w:pPr>
              <w:jc w:val="both"/>
              <w:rPr>
                <w:rFonts w:ascii="Arial" w:hAnsi="Arial" w:cs="Arial"/>
                <w:sz w:val="22"/>
                <w:szCs w:val="22"/>
              </w:rPr>
            </w:pPr>
            <w:r>
              <w:rPr>
                <w:rFonts w:ascii="Arial" w:hAnsi="Arial" w:cs="Arial"/>
                <w:sz w:val="22"/>
                <w:szCs w:val="22"/>
              </w:rPr>
              <w:t xml:space="preserve">We are Hopewell </w:t>
            </w:r>
          </w:p>
        </w:tc>
        <w:tc>
          <w:tcPr>
            <w:tcW w:w="3519" w:type="dxa"/>
          </w:tcPr>
          <w:p w14:paraId="1A1B8904" w14:textId="654CFFE9" w:rsidR="00D93BDE" w:rsidRPr="008E354F" w:rsidRDefault="000E4038" w:rsidP="00CC19EB">
            <w:pPr>
              <w:jc w:val="both"/>
              <w:rPr>
                <w:rFonts w:ascii="Arial" w:hAnsi="Arial" w:cs="Arial"/>
                <w:sz w:val="22"/>
                <w:szCs w:val="22"/>
              </w:rPr>
            </w:pPr>
            <w:r>
              <w:rPr>
                <w:rFonts w:ascii="Arial" w:hAnsi="Arial" w:cs="Arial"/>
                <w:sz w:val="22"/>
                <w:szCs w:val="22"/>
              </w:rPr>
              <w:t xml:space="preserve">Grant Application for Emergency Response Provision. </w:t>
            </w:r>
          </w:p>
        </w:tc>
        <w:tc>
          <w:tcPr>
            <w:tcW w:w="836" w:type="dxa"/>
          </w:tcPr>
          <w:p w14:paraId="2D641514" w14:textId="77777777" w:rsidR="00D93BDE" w:rsidRPr="008E354F" w:rsidRDefault="00D93BDE" w:rsidP="00CC19EB">
            <w:pPr>
              <w:jc w:val="center"/>
              <w:rPr>
                <w:rFonts w:ascii="Arial" w:hAnsi="Arial" w:cs="Arial"/>
                <w:sz w:val="22"/>
                <w:szCs w:val="22"/>
              </w:rPr>
            </w:pPr>
          </w:p>
        </w:tc>
        <w:tc>
          <w:tcPr>
            <w:tcW w:w="1123" w:type="dxa"/>
          </w:tcPr>
          <w:p w14:paraId="738963B3" w14:textId="5CB25469" w:rsidR="00D93BDE" w:rsidRPr="008E354F" w:rsidRDefault="000E4038" w:rsidP="00CC19EB">
            <w:pPr>
              <w:jc w:val="center"/>
              <w:rPr>
                <w:rFonts w:ascii="Arial" w:hAnsi="Arial" w:cs="Arial"/>
                <w:sz w:val="22"/>
                <w:szCs w:val="22"/>
              </w:rPr>
            </w:pPr>
            <w:r>
              <w:rPr>
                <w:rFonts w:ascii="Arial" w:hAnsi="Arial" w:cs="Arial"/>
                <w:sz w:val="22"/>
                <w:szCs w:val="22"/>
              </w:rPr>
              <w:t>£200.00</w:t>
            </w:r>
          </w:p>
        </w:tc>
        <w:tc>
          <w:tcPr>
            <w:tcW w:w="2312" w:type="dxa"/>
          </w:tcPr>
          <w:p w14:paraId="78C2B625" w14:textId="001F5E5E" w:rsidR="00D93BDE" w:rsidRPr="008E354F" w:rsidRDefault="000E4038" w:rsidP="00CC19EB">
            <w:pPr>
              <w:jc w:val="both"/>
              <w:rPr>
                <w:rFonts w:ascii="Arial" w:hAnsi="Arial" w:cs="Arial"/>
                <w:sz w:val="22"/>
                <w:szCs w:val="22"/>
              </w:rPr>
            </w:pPr>
            <w:r>
              <w:rPr>
                <w:rFonts w:ascii="Arial" w:hAnsi="Arial" w:cs="Arial"/>
                <w:sz w:val="22"/>
                <w:szCs w:val="22"/>
              </w:rPr>
              <w:t>Section 137</w:t>
            </w:r>
          </w:p>
        </w:tc>
      </w:tr>
    </w:tbl>
    <w:p w14:paraId="73FEF883" w14:textId="77777777" w:rsidR="00D93BDE" w:rsidRDefault="00D93BDE" w:rsidP="00D93BDE">
      <w:pPr>
        <w:ind w:left="1440" w:hanging="1440"/>
        <w:jc w:val="both"/>
        <w:rPr>
          <w:rFonts w:ascii="Arial" w:hAnsi="Arial" w:cs="Arial"/>
          <w:b/>
          <w:sz w:val="22"/>
          <w:szCs w:val="22"/>
        </w:rPr>
      </w:pPr>
    </w:p>
    <w:p w14:paraId="21FBA31F" w14:textId="703E5CD0" w:rsidR="00D93BDE" w:rsidRDefault="00D93BDE" w:rsidP="000E4038">
      <w:pPr>
        <w:ind w:left="1418" w:hanging="1418"/>
        <w:jc w:val="both"/>
        <w:rPr>
          <w:rFonts w:ascii="Arial" w:hAnsi="Arial" w:cs="Arial"/>
          <w:bCs/>
          <w:sz w:val="22"/>
          <w:szCs w:val="22"/>
        </w:rPr>
      </w:pPr>
      <w:r>
        <w:rPr>
          <w:rFonts w:ascii="Arial" w:hAnsi="Arial" w:cs="Arial"/>
          <w:b/>
          <w:sz w:val="22"/>
          <w:szCs w:val="22"/>
        </w:rPr>
        <w:t xml:space="preserve">20/150 </w:t>
      </w:r>
      <w:r>
        <w:rPr>
          <w:rFonts w:ascii="Arial" w:hAnsi="Arial" w:cs="Arial"/>
          <w:b/>
          <w:sz w:val="22"/>
          <w:szCs w:val="22"/>
        </w:rPr>
        <w:tab/>
      </w:r>
      <w:r w:rsidRPr="0015785E">
        <w:rPr>
          <w:rFonts w:ascii="Arial" w:hAnsi="Arial" w:cs="Arial"/>
          <w:b/>
          <w:sz w:val="22"/>
          <w:szCs w:val="22"/>
        </w:rPr>
        <w:t>Daffodil bulbs for Communal Areas – Council to consider and decide if required.</w:t>
      </w:r>
      <w:r w:rsidR="000E4038">
        <w:rPr>
          <w:rFonts w:ascii="Arial" w:hAnsi="Arial" w:cs="Arial"/>
          <w:b/>
          <w:sz w:val="22"/>
          <w:szCs w:val="22"/>
        </w:rPr>
        <w:t xml:space="preserve"> </w:t>
      </w:r>
      <w:r w:rsidR="000E4038" w:rsidRPr="000E4038">
        <w:rPr>
          <w:rFonts w:ascii="Arial" w:hAnsi="Arial" w:cs="Arial"/>
          <w:bCs/>
          <w:sz w:val="22"/>
          <w:szCs w:val="22"/>
        </w:rPr>
        <w:t>Noted</w:t>
      </w:r>
      <w:r w:rsidR="000E4038">
        <w:rPr>
          <w:rFonts w:ascii="Arial" w:hAnsi="Arial" w:cs="Arial"/>
          <w:bCs/>
          <w:sz w:val="22"/>
          <w:szCs w:val="22"/>
        </w:rPr>
        <w:t xml:space="preserve"> no further action. </w:t>
      </w:r>
    </w:p>
    <w:p w14:paraId="237B887B" w14:textId="77777777" w:rsidR="000E4038" w:rsidRPr="0015785E" w:rsidRDefault="000E4038" w:rsidP="000E4038">
      <w:pPr>
        <w:ind w:left="1418" w:hanging="1418"/>
        <w:jc w:val="both"/>
        <w:rPr>
          <w:rFonts w:ascii="Arial" w:hAnsi="Arial" w:cs="Arial"/>
          <w:b/>
          <w:sz w:val="22"/>
          <w:szCs w:val="22"/>
        </w:rPr>
      </w:pPr>
    </w:p>
    <w:p w14:paraId="4DADA53E" w14:textId="79BA32E8" w:rsidR="00D93BDE" w:rsidRPr="000E4038" w:rsidRDefault="00D93BDE" w:rsidP="00D93BDE">
      <w:pPr>
        <w:ind w:left="1418" w:hanging="1418"/>
        <w:jc w:val="both"/>
        <w:rPr>
          <w:rFonts w:ascii="Arial" w:hAnsi="Arial" w:cs="Arial"/>
          <w:bCs/>
          <w:sz w:val="22"/>
          <w:szCs w:val="22"/>
        </w:rPr>
      </w:pPr>
      <w:r w:rsidRPr="00B30B65">
        <w:rPr>
          <w:rFonts w:ascii="Arial" w:hAnsi="Arial" w:cs="Arial"/>
          <w:b/>
          <w:sz w:val="22"/>
          <w:szCs w:val="22"/>
        </w:rPr>
        <w:t>20/151</w:t>
      </w:r>
      <w:r w:rsidRPr="00B30B65">
        <w:rPr>
          <w:rFonts w:ascii="Arial" w:hAnsi="Arial" w:cs="Arial"/>
          <w:b/>
          <w:sz w:val="22"/>
          <w:szCs w:val="22"/>
        </w:rPr>
        <w:tab/>
        <w:t xml:space="preserve">Coronavirus / Covid-19 – Council to consider any action required and budget: Application for Grant Funding ‘We are Hopewell’ </w:t>
      </w:r>
      <w:r w:rsidR="000E4038">
        <w:rPr>
          <w:rFonts w:ascii="Arial" w:hAnsi="Arial" w:cs="Arial"/>
          <w:b/>
          <w:sz w:val="22"/>
          <w:szCs w:val="22"/>
        </w:rPr>
        <w:t xml:space="preserve">– this item was moved by the Chairman and considered prior to payments as at 20/149. </w:t>
      </w:r>
      <w:r w:rsidR="000E4038">
        <w:rPr>
          <w:rFonts w:ascii="Arial" w:hAnsi="Arial" w:cs="Arial"/>
          <w:bCs/>
          <w:sz w:val="22"/>
          <w:szCs w:val="22"/>
        </w:rPr>
        <w:t>The Chairman reported that following the previous meeting of the Council</w:t>
      </w:r>
      <w:r w:rsidR="00D02C1F">
        <w:rPr>
          <w:rFonts w:ascii="Arial" w:hAnsi="Arial" w:cs="Arial"/>
          <w:bCs/>
          <w:sz w:val="22"/>
          <w:szCs w:val="22"/>
        </w:rPr>
        <w:t xml:space="preserve"> and the discussions around opening the Village Hall in the case of an emergency </w:t>
      </w:r>
      <w:r w:rsidR="000E4038">
        <w:rPr>
          <w:rFonts w:ascii="Arial" w:hAnsi="Arial" w:cs="Arial"/>
          <w:bCs/>
          <w:sz w:val="22"/>
          <w:szCs w:val="22"/>
        </w:rPr>
        <w:t>“We are Hopewell” had submitted an application for grant funding</w:t>
      </w:r>
      <w:r w:rsidR="006D64AB">
        <w:rPr>
          <w:rFonts w:ascii="Arial" w:hAnsi="Arial" w:cs="Arial"/>
          <w:bCs/>
          <w:sz w:val="22"/>
          <w:szCs w:val="22"/>
        </w:rPr>
        <w:t>.  The purpose of the funding is</w:t>
      </w:r>
      <w:r w:rsidR="000E4038">
        <w:rPr>
          <w:rFonts w:ascii="Arial" w:hAnsi="Arial" w:cs="Arial"/>
          <w:bCs/>
          <w:sz w:val="22"/>
          <w:szCs w:val="22"/>
        </w:rPr>
        <w:t xml:space="preserve"> to</w:t>
      </w:r>
      <w:r w:rsidR="00D02C1F">
        <w:rPr>
          <w:rFonts w:ascii="Arial" w:hAnsi="Arial" w:cs="Arial"/>
          <w:bCs/>
          <w:sz w:val="22"/>
          <w:szCs w:val="22"/>
        </w:rPr>
        <w:t xml:space="preserve"> purchase resources needed </w:t>
      </w:r>
      <w:r w:rsidR="006D64AB">
        <w:rPr>
          <w:rFonts w:ascii="Arial" w:hAnsi="Arial" w:cs="Arial"/>
          <w:bCs/>
          <w:sz w:val="22"/>
          <w:szCs w:val="22"/>
        </w:rPr>
        <w:t xml:space="preserve">to </w:t>
      </w:r>
      <w:r w:rsidR="00D02C1F">
        <w:rPr>
          <w:rFonts w:ascii="Arial" w:hAnsi="Arial" w:cs="Arial"/>
          <w:bCs/>
          <w:sz w:val="22"/>
          <w:szCs w:val="22"/>
        </w:rPr>
        <w:t xml:space="preserve">in the event of </w:t>
      </w:r>
      <w:r w:rsidR="006D64AB">
        <w:rPr>
          <w:rFonts w:ascii="Arial" w:hAnsi="Arial" w:cs="Arial"/>
          <w:bCs/>
          <w:sz w:val="22"/>
          <w:szCs w:val="22"/>
        </w:rPr>
        <w:t>an emergency opening.</w:t>
      </w:r>
      <w:r w:rsidR="00D02C1F">
        <w:rPr>
          <w:rFonts w:ascii="Arial" w:hAnsi="Arial" w:cs="Arial"/>
          <w:bCs/>
          <w:sz w:val="22"/>
          <w:szCs w:val="22"/>
        </w:rPr>
        <w:t xml:space="preserve">  The Chairman proposed that the Council support the application, seconded by Cllr Blake and the Council </w:t>
      </w:r>
      <w:r w:rsidR="00D02C1F" w:rsidRPr="00D02C1F">
        <w:rPr>
          <w:rFonts w:ascii="Arial" w:hAnsi="Arial" w:cs="Arial"/>
          <w:b/>
          <w:sz w:val="22"/>
          <w:szCs w:val="22"/>
        </w:rPr>
        <w:t>RESOLVED</w:t>
      </w:r>
      <w:r w:rsidR="00D02C1F">
        <w:rPr>
          <w:rFonts w:ascii="Arial" w:hAnsi="Arial" w:cs="Arial"/>
          <w:bCs/>
          <w:sz w:val="22"/>
          <w:szCs w:val="22"/>
        </w:rPr>
        <w:t xml:space="preserve"> to the approve the grant of £200 to “We are Hopewell”. </w:t>
      </w:r>
    </w:p>
    <w:p w14:paraId="19A91238" w14:textId="77777777" w:rsidR="00D93BDE" w:rsidRPr="00B30B65" w:rsidRDefault="00D93BDE" w:rsidP="00D93BDE">
      <w:pPr>
        <w:jc w:val="both"/>
        <w:rPr>
          <w:rFonts w:ascii="Arial" w:hAnsi="Arial" w:cs="Arial"/>
          <w:b/>
          <w:sz w:val="22"/>
          <w:szCs w:val="22"/>
        </w:rPr>
      </w:pPr>
    </w:p>
    <w:p w14:paraId="062CA7E4" w14:textId="4AB099A0" w:rsidR="00D93BDE" w:rsidRDefault="00D93BDE" w:rsidP="00D93BDE">
      <w:pPr>
        <w:jc w:val="both"/>
        <w:rPr>
          <w:rFonts w:ascii="Arial" w:hAnsi="Arial" w:cs="Arial"/>
          <w:b/>
          <w:sz w:val="22"/>
          <w:szCs w:val="22"/>
        </w:rPr>
      </w:pPr>
      <w:r w:rsidRPr="00B30B65">
        <w:rPr>
          <w:rFonts w:ascii="Arial" w:hAnsi="Arial" w:cs="Arial"/>
          <w:b/>
          <w:sz w:val="22"/>
          <w:szCs w:val="22"/>
        </w:rPr>
        <w:t>20/152</w:t>
      </w:r>
      <w:r w:rsidRPr="00B30B65">
        <w:rPr>
          <w:rFonts w:ascii="Arial" w:hAnsi="Arial" w:cs="Arial"/>
          <w:b/>
          <w:sz w:val="22"/>
          <w:szCs w:val="22"/>
        </w:rPr>
        <w:tab/>
      </w:r>
      <w:r w:rsidRPr="00B30B65">
        <w:rPr>
          <w:rFonts w:ascii="Arial" w:hAnsi="Arial" w:cs="Arial"/>
          <w:b/>
          <w:sz w:val="22"/>
          <w:szCs w:val="22"/>
        </w:rPr>
        <w:tab/>
        <w:t>Date of Next Meeting Wednesday 18 November 2020 at 7.30 pm.</w:t>
      </w:r>
      <w:r w:rsidR="00D02C1F">
        <w:rPr>
          <w:rFonts w:ascii="Arial" w:hAnsi="Arial" w:cs="Arial"/>
          <w:b/>
          <w:sz w:val="22"/>
          <w:szCs w:val="22"/>
        </w:rPr>
        <w:t xml:space="preserve"> </w:t>
      </w:r>
      <w:r w:rsidR="00D02C1F" w:rsidRPr="00D02C1F">
        <w:rPr>
          <w:rFonts w:ascii="Arial" w:hAnsi="Arial" w:cs="Arial"/>
          <w:bCs/>
          <w:sz w:val="22"/>
          <w:szCs w:val="22"/>
        </w:rPr>
        <w:t>Noted.</w:t>
      </w:r>
      <w:r w:rsidR="00D02C1F">
        <w:rPr>
          <w:rFonts w:ascii="Arial" w:hAnsi="Arial" w:cs="Arial"/>
          <w:b/>
          <w:sz w:val="22"/>
          <w:szCs w:val="22"/>
        </w:rPr>
        <w:t xml:space="preserve"> </w:t>
      </w:r>
    </w:p>
    <w:p w14:paraId="1474B2F1" w14:textId="5C018EE2" w:rsidR="00637A5A" w:rsidRDefault="00637A5A" w:rsidP="00D93BDE">
      <w:pPr>
        <w:jc w:val="both"/>
        <w:rPr>
          <w:rFonts w:ascii="Arial" w:hAnsi="Arial" w:cs="Arial"/>
          <w:b/>
          <w:sz w:val="22"/>
          <w:szCs w:val="22"/>
        </w:rPr>
      </w:pPr>
    </w:p>
    <w:p w14:paraId="42D34AF2" w14:textId="26F06701" w:rsidR="00637A5A" w:rsidRDefault="00637A5A" w:rsidP="00D93BDE">
      <w:pPr>
        <w:jc w:val="both"/>
        <w:rPr>
          <w:rFonts w:ascii="Arial" w:hAnsi="Arial" w:cs="Arial"/>
          <w:b/>
          <w:sz w:val="22"/>
          <w:szCs w:val="22"/>
        </w:rPr>
      </w:pPr>
      <w:r>
        <w:rPr>
          <w:rFonts w:ascii="Arial" w:hAnsi="Arial" w:cs="Arial"/>
          <w:b/>
          <w:sz w:val="22"/>
          <w:szCs w:val="22"/>
        </w:rPr>
        <w:t>Meeting closed at</w:t>
      </w:r>
      <w:r w:rsidR="00D02C1F">
        <w:rPr>
          <w:rFonts w:ascii="Arial" w:hAnsi="Arial" w:cs="Arial"/>
          <w:b/>
          <w:sz w:val="22"/>
          <w:szCs w:val="22"/>
        </w:rPr>
        <w:t xml:space="preserve"> 20.05 pm.</w:t>
      </w:r>
    </w:p>
    <w:p w14:paraId="10E2CA1C" w14:textId="67705B6D" w:rsidR="00637A5A" w:rsidRDefault="00637A5A" w:rsidP="00D93BDE">
      <w:pPr>
        <w:jc w:val="both"/>
        <w:rPr>
          <w:rFonts w:ascii="Arial" w:hAnsi="Arial" w:cs="Arial"/>
          <w:b/>
          <w:sz w:val="22"/>
          <w:szCs w:val="22"/>
        </w:rPr>
      </w:pPr>
    </w:p>
    <w:p w14:paraId="5C705AD5" w14:textId="5D598F58" w:rsidR="00637A5A" w:rsidRDefault="00637A5A" w:rsidP="00D93BDE">
      <w:pPr>
        <w:jc w:val="both"/>
        <w:rPr>
          <w:rFonts w:ascii="Arial" w:hAnsi="Arial" w:cs="Arial"/>
          <w:b/>
          <w:sz w:val="22"/>
          <w:szCs w:val="22"/>
        </w:rPr>
      </w:pPr>
    </w:p>
    <w:p w14:paraId="4FDD075F" w14:textId="6D70B0A2" w:rsidR="00637A5A" w:rsidRDefault="00637A5A" w:rsidP="00D93BDE">
      <w:pPr>
        <w:jc w:val="both"/>
        <w:rPr>
          <w:rFonts w:ascii="Arial" w:hAnsi="Arial" w:cs="Arial"/>
          <w:b/>
          <w:sz w:val="22"/>
          <w:szCs w:val="22"/>
        </w:rPr>
      </w:pPr>
    </w:p>
    <w:p w14:paraId="173530FD" w14:textId="2661C507" w:rsidR="00637A5A" w:rsidRDefault="00637A5A" w:rsidP="00D93BDE">
      <w:pPr>
        <w:jc w:val="both"/>
        <w:rPr>
          <w:rFonts w:ascii="Arial" w:hAnsi="Arial" w:cs="Arial"/>
          <w:b/>
          <w:sz w:val="22"/>
          <w:szCs w:val="22"/>
        </w:rPr>
      </w:pPr>
      <w:r>
        <w:rPr>
          <w:rFonts w:ascii="Arial" w:hAnsi="Arial" w:cs="Arial"/>
          <w:b/>
          <w:sz w:val="22"/>
          <w:szCs w:val="22"/>
        </w:rPr>
        <w:t>Signed: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Dated:</w:t>
      </w:r>
    </w:p>
    <w:p w14:paraId="303C1FE9" w14:textId="0DA0F2E2" w:rsidR="00637A5A" w:rsidRDefault="00637A5A" w:rsidP="00D93BDE">
      <w:pPr>
        <w:jc w:val="both"/>
        <w:rPr>
          <w:rFonts w:ascii="Arial" w:hAnsi="Arial" w:cs="Arial"/>
          <w:b/>
          <w:sz w:val="22"/>
          <w:szCs w:val="22"/>
        </w:rPr>
      </w:pPr>
    </w:p>
    <w:p w14:paraId="43AEFAE3" w14:textId="28A97CF2" w:rsidR="00D93BDE" w:rsidRPr="005A1B8E" w:rsidRDefault="00637A5A" w:rsidP="002831B7">
      <w:pPr>
        <w:jc w:val="both"/>
        <w:rPr>
          <w:rFonts w:ascii="Arial" w:hAnsi="Arial" w:cs="Arial"/>
          <w:bCs/>
          <w:sz w:val="22"/>
          <w:szCs w:val="22"/>
        </w:rPr>
      </w:pPr>
      <w:r>
        <w:rPr>
          <w:rFonts w:ascii="Arial" w:hAnsi="Arial" w:cs="Arial"/>
          <w:b/>
          <w:sz w:val="22"/>
          <w:szCs w:val="22"/>
        </w:rPr>
        <w:t xml:space="preserve">Chairman </w:t>
      </w:r>
    </w:p>
    <w:sectPr w:rsidR="00D93BDE" w:rsidRPr="005A1B8E" w:rsidSect="002831B7">
      <w:footerReference w:type="default" r:id="rId11"/>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9C3F" w14:textId="77777777" w:rsidR="00324872" w:rsidRDefault="00324872" w:rsidP="005C6D16">
      <w:r>
        <w:separator/>
      </w:r>
    </w:p>
  </w:endnote>
  <w:endnote w:type="continuationSeparator" w:id="0">
    <w:p w14:paraId="7C507B1F" w14:textId="77777777" w:rsidR="00324872" w:rsidRDefault="00324872"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E8BB" w14:textId="77777777" w:rsidR="005C6D16" w:rsidRDefault="005C6D16">
    <w:pPr>
      <w:pStyle w:val="Footer"/>
    </w:pPr>
  </w:p>
  <w:p w14:paraId="7C6C36E8" w14:textId="371B095B" w:rsidR="005C6D16" w:rsidRPr="005C6D16" w:rsidRDefault="005C6D16" w:rsidP="005C6D16">
    <w:pPr>
      <w:pStyle w:val="Footer"/>
      <w:jc w:val="center"/>
      <w:rPr>
        <w:i/>
      </w:rPr>
    </w:pPr>
    <w:r>
      <w:rPr>
        <w:i/>
      </w:rPr>
      <w:t xml:space="preserve">Please note </w:t>
    </w:r>
    <w:r w:rsidR="001B7D8E">
      <w:rPr>
        <w:i/>
      </w:rPr>
      <w:t xml:space="preserve">if you wish to view the official signed minutes of this meeting please contact the Clerk in the first instance.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F309" w14:textId="77777777" w:rsidR="00324872" w:rsidRDefault="00324872" w:rsidP="005C6D16">
      <w:r>
        <w:separator/>
      </w:r>
    </w:p>
  </w:footnote>
  <w:footnote w:type="continuationSeparator" w:id="0">
    <w:p w14:paraId="0EA92FA0" w14:textId="77777777" w:rsidR="00324872" w:rsidRDefault="00324872" w:rsidP="005C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B054B"/>
    <w:multiLevelType w:val="hybridMultilevel"/>
    <w:tmpl w:val="4B10170C"/>
    <w:lvl w:ilvl="0" w:tplc="F274ED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6"/>
    <w:rsid w:val="00010A00"/>
    <w:rsid w:val="00010F13"/>
    <w:rsid w:val="000128E8"/>
    <w:rsid w:val="000244A1"/>
    <w:rsid w:val="000435AA"/>
    <w:rsid w:val="00046D56"/>
    <w:rsid w:val="00047739"/>
    <w:rsid w:val="00050A57"/>
    <w:rsid w:val="0005261A"/>
    <w:rsid w:val="00055C22"/>
    <w:rsid w:val="000610A6"/>
    <w:rsid w:val="00061B0E"/>
    <w:rsid w:val="00062394"/>
    <w:rsid w:val="00072B64"/>
    <w:rsid w:val="000760DB"/>
    <w:rsid w:val="000774C5"/>
    <w:rsid w:val="00087734"/>
    <w:rsid w:val="00087AE4"/>
    <w:rsid w:val="00090D99"/>
    <w:rsid w:val="000A37FC"/>
    <w:rsid w:val="000A6CA4"/>
    <w:rsid w:val="000A786A"/>
    <w:rsid w:val="000B2770"/>
    <w:rsid w:val="000B40F8"/>
    <w:rsid w:val="000C19E8"/>
    <w:rsid w:val="000C69FB"/>
    <w:rsid w:val="000D394C"/>
    <w:rsid w:val="000D4A7E"/>
    <w:rsid w:val="000D70DF"/>
    <w:rsid w:val="000E4038"/>
    <w:rsid w:val="000F6BC0"/>
    <w:rsid w:val="000F7676"/>
    <w:rsid w:val="0010314F"/>
    <w:rsid w:val="00103831"/>
    <w:rsid w:val="0010783E"/>
    <w:rsid w:val="00107FA8"/>
    <w:rsid w:val="00111391"/>
    <w:rsid w:val="001211DF"/>
    <w:rsid w:val="00126C9B"/>
    <w:rsid w:val="001321A9"/>
    <w:rsid w:val="0013714E"/>
    <w:rsid w:val="00140E1A"/>
    <w:rsid w:val="001534BF"/>
    <w:rsid w:val="0015644B"/>
    <w:rsid w:val="0016439A"/>
    <w:rsid w:val="001729DD"/>
    <w:rsid w:val="00173C54"/>
    <w:rsid w:val="0018481C"/>
    <w:rsid w:val="00184F04"/>
    <w:rsid w:val="001940D4"/>
    <w:rsid w:val="001A2AE1"/>
    <w:rsid w:val="001A3FA3"/>
    <w:rsid w:val="001A5E33"/>
    <w:rsid w:val="001A6648"/>
    <w:rsid w:val="001B7D8E"/>
    <w:rsid w:val="001C16BE"/>
    <w:rsid w:val="001D4E03"/>
    <w:rsid w:val="001E370C"/>
    <w:rsid w:val="001E4A47"/>
    <w:rsid w:val="001E5E6D"/>
    <w:rsid w:val="001F4F43"/>
    <w:rsid w:val="001F5B09"/>
    <w:rsid w:val="00203D7E"/>
    <w:rsid w:val="002109A7"/>
    <w:rsid w:val="00212780"/>
    <w:rsid w:val="0021667C"/>
    <w:rsid w:val="00220C83"/>
    <w:rsid w:val="00223A1E"/>
    <w:rsid w:val="00223FD8"/>
    <w:rsid w:val="00233B4C"/>
    <w:rsid w:val="002343A5"/>
    <w:rsid w:val="002376A9"/>
    <w:rsid w:val="00252049"/>
    <w:rsid w:val="0025351F"/>
    <w:rsid w:val="00260CC7"/>
    <w:rsid w:val="002762DE"/>
    <w:rsid w:val="002831B7"/>
    <w:rsid w:val="00294547"/>
    <w:rsid w:val="002A210F"/>
    <w:rsid w:val="002A7F25"/>
    <w:rsid w:val="002B0E40"/>
    <w:rsid w:val="002B1030"/>
    <w:rsid w:val="002B7813"/>
    <w:rsid w:val="002C0D60"/>
    <w:rsid w:val="002C289F"/>
    <w:rsid w:val="002C66C3"/>
    <w:rsid w:val="002D0B91"/>
    <w:rsid w:val="002D2277"/>
    <w:rsid w:val="002D3193"/>
    <w:rsid w:val="002D4C5C"/>
    <w:rsid w:val="002F0F74"/>
    <w:rsid w:val="002F522B"/>
    <w:rsid w:val="002F67B3"/>
    <w:rsid w:val="00307FBE"/>
    <w:rsid w:val="0031316D"/>
    <w:rsid w:val="00324872"/>
    <w:rsid w:val="0033539E"/>
    <w:rsid w:val="00337205"/>
    <w:rsid w:val="00347BF6"/>
    <w:rsid w:val="00351AD6"/>
    <w:rsid w:val="003658DE"/>
    <w:rsid w:val="00366F64"/>
    <w:rsid w:val="00375272"/>
    <w:rsid w:val="0038177C"/>
    <w:rsid w:val="003875AD"/>
    <w:rsid w:val="00387FF8"/>
    <w:rsid w:val="00390D0E"/>
    <w:rsid w:val="00393934"/>
    <w:rsid w:val="00395E2D"/>
    <w:rsid w:val="003A07D0"/>
    <w:rsid w:val="003A14CC"/>
    <w:rsid w:val="003A32DC"/>
    <w:rsid w:val="003A592D"/>
    <w:rsid w:val="003B5F3A"/>
    <w:rsid w:val="003C4124"/>
    <w:rsid w:val="003C4239"/>
    <w:rsid w:val="003D731E"/>
    <w:rsid w:val="003E052B"/>
    <w:rsid w:val="003E3067"/>
    <w:rsid w:val="003F4D6C"/>
    <w:rsid w:val="00402878"/>
    <w:rsid w:val="00412FA6"/>
    <w:rsid w:val="00415CF6"/>
    <w:rsid w:val="00420564"/>
    <w:rsid w:val="00421D05"/>
    <w:rsid w:val="004241D1"/>
    <w:rsid w:val="00431271"/>
    <w:rsid w:val="0043218A"/>
    <w:rsid w:val="0043514C"/>
    <w:rsid w:val="00445B4C"/>
    <w:rsid w:val="004557B0"/>
    <w:rsid w:val="0046232B"/>
    <w:rsid w:val="00465D97"/>
    <w:rsid w:val="0046630A"/>
    <w:rsid w:val="00467EAA"/>
    <w:rsid w:val="00477A3F"/>
    <w:rsid w:val="00480F74"/>
    <w:rsid w:val="00484626"/>
    <w:rsid w:val="00486B9B"/>
    <w:rsid w:val="00492753"/>
    <w:rsid w:val="00495CD0"/>
    <w:rsid w:val="00496A35"/>
    <w:rsid w:val="004A2100"/>
    <w:rsid w:val="004A3241"/>
    <w:rsid w:val="004A3969"/>
    <w:rsid w:val="004A43D2"/>
    <w:rsid w:val="004A4E3D"/>
    <w:rsid w:val="004A5CED"/>
    <w:rsid w:val="004A5F6A"/>
    <w:rsid w:val="004B63E5"/>
    <w:rsid w:val="004C0ABA"/>
    <w:rsid w:val="004C3005"/>
    <w:rsid w:val="004C3BF5"/>
    <w:rsid w:val="004C772D"/>
    <w:rsid w:val="004D0369"/>
    <w:rsid w:val="004D0D87"/>
    <w:rsid w:val="004D143B"/>
    <w:rsid w:val="004D2894"/>
    <w:rsid w:val="004D6FD7"/>
    <w:rsid w:val="004D7DDF"/>
    <w:rsid w:val="004E06A5"/>
    <w:rsid w:val="004E22C3"/>
    <w:rsid w:val="004F6E45"/>
    <w:rsid w:val="00510D25"/>
    <w:rsid w:val="00523706"/>
    <w:rsid w:val="00526028"/>
    <w:rsid w:val="005441B3"/>
    <w:rsid w:val="00544217"/>
    <w:rsid w:val="0055729F"/>
    <w:rsid w:val="00560342"/>
    <w:rsid w:val="00563C90"/>
    <w:rsid w:val="0056521A"/>
    <w:rsid w:val="005758BA"/>
    <w:rsid w:val="00587692"/>
    <w:rsid w:val="005965B6"/>
    <w:rsid w:val="005A1B8E"/>
    <w:rsid w:val="005A4540"/>
    <w:rsid w:val="005B0851"/>
    <w:rsid w:val="005B1F1D"/>
    <w:rsid w:val="005B2941"/>
    <w:rsid w:val="005B3096"/>
    <w:rsid w:val="005B7158"/>
    <w:rsid w:val="005C532F"/>
    <w:rsid w:val="005C6D16"/>
    <w:rsid w:val="005D0C0F"/>
    <w:rsid w:val="005D5D15"/>
    <w:rsid w:val="005E3D13"/>
    <w:rsid w:val="005F2296"/>
    <w:rsid w:val="005F29FC"/>
    <w:rsid w:val="005F53DB"/>
    <w:rsid w:val="005F5D52"/>
    <w:rsid w:val="005F6D16"/>
    <w:rsid w:val="00602FF4"/>
    <w:rsid w:val="0060512A"/>
    <w:rsid w:val="00612960"/>
    <w:rsid w:val="00621FA9"/>
    <w:rsid w:val="00623BA5"/>
    <w:rsid w:val="006267E7"/>
    <w:rsid w:val="0062692A"/>
    <w:rsid w:val="00637A5A"/>
    <w:rsid w:val="00637FE8"/>
    <w:rsid w:val="00641A23"/>
    <w:rsid w:val="00642630"/>
    <w:rsid w:val="006550A8"/>
    <w:rsid w:val="0065717E"/>
    <w:rsid w:val="006600ED"/>
    <w:rsid w:val="00660BD0"/>
    <w:rsid w:val="006711B3"/>
    <w:rsid w:val="006828E0"/>
    <w:rsid w:val="00684217"/>
    <w:rsid w:val="0068481F"/>
    <w:rsid w:val="00692107"/>
    <w:rsid w:val="00693234"/>
    <w:rsid w:val="006A3B32"/>
    <w:rsid w:val="006A3B46"/>
    <w:rsid w:val="006A60D1"/>
    <w:rsid w:val="006B0990"/>
    <w:rsid w:val="006B2D80"/>
    <w:rsid w:val="006B56A7"/>
    <w:rsid w:val="006C13D8"/>
    <w:rsid w:val="006C27C2"/>
    <w:rsid w:val="006C402A"/>
    <w:rsid w:val="006C48DE"/>
    <w:rsid w:val="006D64AB"/>
    <w:rsid w:val="006E0DF7"/>
    <w:rsid w:val="006F5522"/>
    <w:rsid w:val="006F5BDE"/>
    <w:rsid w:val="00704980"/>
    <w:rsid w:val="007161C7"/>
    <w:rsid w:val="00725F9C"/>
    <w:rsid w:val="0072731D"/>
    <w:rsid w:val="0073035C"/>
    <w:rsid w:val="00740CCA"/>
    <w:rsid w:val="00750AA9"/>
    <w:rsid w:val="007532B9"/>
    <w:rsid w:val="00754583"/>
    <w:rsid w:val="00755C44"/>
    <w:rsid w:val="00765198"/>
    <w:rsid w:val="00766DA3"/>
    <w:rsid w:val="0077481D"/>
    <w:rsid w:val="007751D9"/>
    <w:rsid w:val="00780042"/>
    <w:rsid w:val="00782A3C"/>
    <w:rsid w:val="00783C25"/>
    <w:rsid w:val="0078576E"/>
    <w:rsid w:val="007872AA"/>
    <w:rsid w:val="00796801"/>
    <w:rsid w:val="007A424C"/>
    <w:rsid w:val="007B56C4"/>
    <w:rsid w:val="007C1501"/>
    <w:rsid w:val="007C58EE"/>
    <w:rsid w:val="007C6C6C"/>
    <w:rsid w:val="007C71EF"/>
    <w:rsid w:val="007D2DB7"/>
    <w:rsid w:val="007E4878"/>
    <w:rsid w:val="007E5653"/>
    <w:rsid w:val="00803F50"/>
    <w:rsid w:val="008047D2"/>
    <w:rsid w:val="00820647"/>
    <w:rsid w:val="00822D73"/>
    <w:rsid w:val="0082396A"/>
    <w:rsid w:val="00823983"/>
    <w:rsid w:val="00824F80"/>
    <w:rsid w:val="00832A08"/>
    <w:rsid w:val="00833D32"/>
    <w:rsid w:val="00844628"/>
    <w:rsid w:val="0084501B"/>
    <w:rsid w:val="008461C3"/>
    <w:rsid w:val="0085503D"/>
    <w:rsid w:val="0085697B"/>
    <w:rsid w:val="0086408D"/>
    <w:rsid w:val="00876FDF"/>
    <w:rsid w:val="0087794F"/>
    <w:rsid w:val="00887A81"/>
    <w:rsid w:val="00890EB1"/>
    <w:rsid w:val="008A0807"/>
    <w:rsid w:val="008A3A34"/>
    <w:rsid w:val="008A6338"/>
    <w:rsid w:val="008B2F65"/>
    <w:rsid w:val="008B33AA"/>
    <w:rsid w:val="008D51A9"/>
    <w:rsid w:val="008E0EEF"/>
    <w:rsid w:val="008E2FE9"/>
    <w:rsid w:val="008E3222"/>
    <w:rsid w:val="008E3324"/>
    <w:rsid w:val="008E371B"/>
    <w:rsid w:val="008E6031"/>
    <w:rsid w:val="008F1C20"/>
    <w:rsid w:val="008F27AF"/>
    <w:rsid w:val="008F5BD1"/>
    <w:rsid w:val="00907224"/>
    <w:rsid w:val="009170AB"/>
    <w:rsid w:val="00920D94"/>
    <w:rsid w:val="0092129C"/>
    <w:rsid w:val="00930084"/>
    <w:rsid w:val="00932497"/>
    <w:rsid w:val="00932E11"/>
    <w:rsid w:val="00942AFE"/>
    <w:rsid w:val="00954A0E"/>
    <w:rsid w:val="00971CB2"/>
    <w:rsid w:val="009851D1"/>
    <w:rsid w:val="00987A02"/>
    <w:rsid w:val="009955D5"/>
    <w:rsid w:val="009A06F1"/>
    <w:rsid w:val="009A1410"/>
    <w:rsid w:val="009A26A6"/>
    <w:rsid w:val="009B2866"/>
    <w:rsid w:val="009B4C75"/>
    <w:rsid w:val="009C7563"/>
    <w:rsid w:val="009D0C7C"/>
    <w:rsid w:val="009D14B5"/>
    <w:rsid w:val="009E330F"/>
    <w:rsid w:val="009E4EC5"/>
    <w:rsid w:val="009F70D6"/>
    <w:rsid w:val="009F7D34"/>
    <w:rsid w:val="00A0094F"/>
    <w:rsid w:val="00A03CF5"/>
    <w:rsid w:val="00A05F8F"/>
    <w:rsid w:val="00A15747"/>
    <w:rsid w:val="00A15EC1"/>
    <w:rsid w:val="00A256E2"/>
    <w:rsid w:val="00A346A0"/>
    <w:rsid w:val="00A34800"/>
    <w:rsid w:val="00A35797"/>
    <w:rsid w:val="00A36902"/>
    <w:rsid w:val="00A4705E"/>
    <w:rsid w:val="00A51C0E"/>
    <w:rsid w:val="00A52636"/>
    <w:rsid w:val="00A5548E"/>
    <w:rsid w:val="00A60A76"/>
    <w:rsid w:val="00A63B0F"/>
    <w:rsid w:val="00A72074"/>
    <w:rsid w:val="00A8532B"/>
    <w:rsid w:val="00A937E2"/>
    <w:rsid w:val="00A944AA"/>
    <w:rsid w:val="00AA7E8D"/>
    <w:rsid w:val="00AB5439"/>
    <w:rsid w:val="00AC4ADD"/>
    <w:rsid w:val="00AC6760"/>
    <w:rsid w:val="00AD172E"/>
    <w:rsid w:val="00AD2FB8"/>
    <w:rsid w:val="00AD482D"/>
    <w:rsid w:val="00AE05BF"/>
    <w:rsid w:val="00AE1DC8"/>
    <w:rsid w:val="00AE7A9F"/>
    <w:rsid w:val="00AF0553"/>
    <w:rsid w:val="00AF0A1A"/>
    <w:rsid w:val="00AF787A"/>
    <w:rsid w:val="00B03C20"/>
    <w:rsid w:val="00B071FF"/>
    <w:rsid w:val="00B1364A"/>
    <w:rsid w:val="00B16A5B"/>
    <w:rsid w:val="00B3244F"/>
    <w:rsid w:val="00B3281E"/>
    <w:rsid w:val="00B3536A"/>
    <w:rsid w:val="00B3782A"/>
    <w:rsid w:val="00B43942"/>
    <w:rsid w:val="00B63E5D"/>
    <w:rsid w:val="00B675B5"/>
    <w:rsid w:val="00B72F68"/>
    <w:rsid w:val="00B76DDC"/>
    <w:rsid w:val="00B830D5"/>
    <w:rsid w:val="00B83291"/>
    <w:rsid w:val="00B95AF9"/>
    <w:rsid w:val="00BA157E"/>
    <w:rsid w:val="00BA54FB"/>
    <w:rsid w:val="00BB0193"/>
    <w:rsid w:val="00BB1B43"/>
    <w:rsid w:val="00BB49BC"/>
    <w:rsid w:val="00BC2B31"/>
    <w:rsid w:val="00BC43E5"/>
    <w:rsid w:val="00BC4555"/>
    <w:rsid w:val="00BC4B29"/>
    <w:rsid w:val="00BF07E2"/>
    <w:rsid w:val="00BF2D56"/>
    <w:rsid w:val="00BF3936"/>
    <w:rsid w:val="00BF43FA"/>
    <w:rsid w:val="00BF782B"/>
    <w:rsid w:val="00C057D1"/>
    <w:rsid w:val="00C103CF"/>
    <w:rsid w:val="00C14D19"/>
    <w:rsid w:val="00C2312B"/>
    <w:rsid w:val="00C23E0B"/>
    <w:rsid w:val="00C23E4A"/>
    <w:rsid w:val="00C25620"/>
    <w:rsid w:val="00C31846"/>
    <w:rsid w:val="00C410D9"/>
    <w:rsid w:val="00C42712"/>
    <w:rsid w:val="00C456ED"/>
    <w:rsid w:val="00C45D4E"/>
    <w:rsid w:val="00C56045"/>
    <w:rsid w:val="00C56360"/>
    <w:rsid w:val="00C61B8A"/>
    <w:rsid w:val="00C62427"/>
    <w:rsid w:val="00C62C93"/>
    <w:rsid w:val="00C65892"/>
    <w:rsid w:val="00C77E3D"/>
    <w:rsid w:val="00C82BD8"/>
    <w:rsid w:val="00C85E1E"/>
    <w:rsid w:val="00C8792D"/>
    <w:rsid w:val="00CA55DC"/>
    <w:rsid w:val="00CC1540"/>
    <w:rsid w:val="00CC25D0"/>
    <w:rsid w:val="00CC70EB"/>
    <w:rsid w:val="00CD124B"/>
    <w:rsid w:val="00CD30D6"/>
    <w:rsid w:val="00CD3C4B"/>
    <w:rsid w:val="00CD5EAD"/>
    <w:rsid w:val="00CE4AF7"/>
    <w:rsid w:val="00CE6F7B"/>
    <w:rsid w:val="00CF4CDC"/>
    <w:rsid w:val="00CF4E63"/>
    <w:rsid w:val="00CF6F9B"/>
    <w:rsid w:val="00D0061E"/>
    <w:rsid w:val="00D020F4"/>
    <w:rsid w:val="00D02C1F"/>
    <w:rsid w:val="00D03BBD"/>
    <w:rsid w:val="00D05195"/>
    <w:rsid w:val="00D15305"/>
    <w:rsid w:val="00D22848"/>
    <w:rsid w:val="00D27A39"/>
    <w:rsid w:val="00D3227B"/>
    <w:rsid w:val="00D33FDC"/>
    <w:rsid w:val="00D358C2"/>
    <w:rsid w:val="00D35EA6"/>
    <w:rsid w:val="00D43819"/>
    <w:rsid w:val="00D43E97"/>
    <w:rsid w:val="00D465C4"/>
    <w:rsid w:val="00D502F3"/>
    <w:rsid w:val="00D55F0D"/>
    <w:rsid w:val="00D61288"/>
    <w:rsid w:val="00D70EDD"/>
    <w:rsid w:val="00D855BE"/>
    <w:rsid w:val="00D93BDE"/>
    <w:rsid w:val="00D947ED"/>
    <w:rsid w:val="00DA0FF1"/>
    <w:rsid w:val="00DA1920"/>
    <w:rsid w:val="00DA25FC"/>
    <w:rsid w:val="00DA55B1"/>
    <w:rsid w:val="00DB4146"/>
    <w:rsid w:val="00DB46D4"/>
    <w:rsid w:val="00DC09F2"/>
    <w:rsid w:val="00DC4C36"/>
    <w:rsid w:val="00DD0B74"/>
    <w:rsid w:val="00DD3B28"/>
    <w:rsid w:val="00DD4903"/>
    <w:rsid w:val="00DE71C1"/>
    <w:rsid w:val="00DF431A"/>
    <w:rsid w:val="00DF545E"/>
    <w:rsid w:val="00DF7C11"/>
    <w:rsid w:val="00E00031"/>
    <w:rsid w:val="00E0757F"/>
    <w:rsid w:val="00E13801"/>
    <w:rsid w:val="00E32092"/>
    <w:rsid w:val="00E35D98"/>
    <w:rsid w:val="00E378C5"/>
    <w:rsid w:val="00E41317"/>
    <w:rsid w:val="00E42866"/>
    <w:rsid w:val="00E44C13"/>
    <w:rsid w:val="00E46CB8"/>
    <w:rsid w:val="00E47F7B"/>
    <w:rsid w:val="00E560BE"/>
    <w:rsid w:val="00E63015"/>
    <w:rsid w:val="00E6388A"/>
    <w:rsid w:val="00E64172"/>
    <w:rsid w:val="00E64C23"/>
    <w:rsid w:val="00E64D2C"/>
    <w:rsid w:val="00E6635E"/>
    <w:rsid w:val="00E7442C"/>
    <w:rsid w:val="00E804F0"/>
    <w:rsid w:val="00E81C93"/>
    <w:rsid w:val="00E8684C"/>
    <w:rsid w:val="00E87477"/>
    <w:rsid w:val="00E91E35"/>
    <w:rsid w:val="00E93E28"/>
    <w:rsid w:val="00E94D5B"/>
    <w:rsid w:val="00E968DE"/>
    <w:rsid w:val="00EA38E7"/>
    <w:rsid w:val="00EA5EB9"/>
    <w:rsid w:val="00EB3056"/>
    <w:rsid w:val="00EB752A"/>
    <w:rsid w:val="00EB753B"/>
    <w:rsid w:val="00EC14E8"/>
    <w:rsid w:val="00EC1AD3"/>
    <w:rsid w:val="00EC361A"/>
    <w:rsid w:val="00EC69F5"/>
    <w:rsid w:val="00EC7913"/>
    <w:rsid w:val="00ED0E01"/>
    <w:rsid w:val="00ED1962"/>
    <w:rsid w:val="00ED3172"/>
    <w:rsid w:val="00ED38BB"/>
    <w:rsid w:val="00ED4E67"/>
    <w:rsid w:val="00ED5EC6"/>
    <w:rsid w:val="00ED6BA7"/>
    <w:rsid w:val="00ED6DE2"/>
    <w:rsid w:val="00EE1D0A"/>
    <w:rsid w:val="00EE3D34"/>
    <w:rsid w:val="00EF0F09"/>
    <w:rsid w:val="00EF7C0F"/>
    <w:rsid w:val="00F036BF"/>
    <w:rsid w:val="00F07A05"/>
    <w:rsid w:val="00F100EE"/>
    <w:rsid w:val="00F14D83"/>
    <w:rsid w:val="00F17143"/>
    <w:rsid w:val="00F21966"/>
    <w:rsid w:val="00F21D91"/>
    <w:rsid w:val="00F3125E"/>
    <w:rsid w:val="00F334E5"/>
    <w:rsid w:val="00F34A77"/>
    <w:rsid w:val="00F40463"/>
    <w:rsid w:val="00F4047D"/>
    <w:rsid w:val="00F45617"/>
    <w:rsid w:val="00F47708"/>
    <w:rsid w:val="00F61AE2"/>
    <w:rsid w:val="00F61D51"/>
    <w:rsid w:val="00F67EC8"/>
    <w:rsid w:val="00F729EA"/>
    <w:rsid w:val="00F8422A"/>
    <w:rsid w:val="00F85FCF"/>
    <w:rsid w:val="00F96787"/>
    <w:rsid w:val="00F96B80"/>
    <w:rsid w:val="00FA124C"/>
    <w:rsid w:val="00FB36C7"/>
    <w:rsid w:val="00FB5A48"/>
    <w:rsid w:val="00FD116A"/>
    <w:rsid w:val="00FD3D94"/>
    <w:rsid w:val="00FD48BF"/>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3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3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46102297">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127702914">
      <w:bodyDiv w:val="1"/>
      <w:marLeft w:val="0"/>
      <w:marRight w:val="0"/>
      <w:marTop w:val="0"/>
      <w:marBottom w:val="0"/>
      <w:divBdr>
        <w:top w:val="none" w:sz="0" w:space="0" w:color="auto"/>
        <w:left w:val="none" w:sz="0" w:space="0" w:color="auto"/>
        <w:bottom w:val="none" w:sz="0" w:space="0" w:color="auto"/>
        <w:right w:val="none" w:sz="0" w:space="0" w:color="auto"/>
      </w:divBdr>
    </w:div>
    <w:div w:id="1708984813">
      <w:bodyDiv w:val="1"/>
      <w:marLeft w:val="0"/>
      <w:marRight w:val="0"/>
      <w:marTop w:val="0"/>
      <w:marBottom w:val="0"/>
      <w:divBdr>
        <w:top w:val="none" w:sz="0" w:space="0" w:color="auto"/>
        <w:left w:val="none" w:sz="0" w:space="0" w:color="auto"/>
        <w:bottom w:val="none" w:sz="0" w:space="0" w:color="auto"/>
        <w:right w:val="none" w:sz="0" w:space="0" w:color="auto"/>
      </w:divBdr>
    </w:div>
    <w:div w:id="177651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0912">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2046441257">
                  <w:marLeft w:val="0"/>
                  <w:marRight w:val="0"/>
                  <w:marTop w:val="0"/>
                  <w:marBottom w:val="0"/>
                  <w:divBdr>
                    <w:top w:val="none" w:sz="0" w:space="0" w:color="auto"/>
                    <w:left w:val="none" w:sz="0" w:space="0" w:color="auto"/>
                    <w:bottom w:val="none" w:sz="0" w:space="0" w:color="auto"/>
                    <w:right w:val="none" w:sz="0" w:space="0" w:color="auto"/>
                  </w:divBdr>
                  <w:divsChild>
                    <w:div w:id="2839972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653456">
          <w:marLeft w:val="0"/>
          <w:marRight w:val="0"/>
          <w:marTop w:val="0"/>
          <w:marBottom w:val="0"/>
          <w:divBdr>
            <w:top w:val="none" w:sz="0" w:space="0" w:color="auto"/>
            <w:left w:val="none" w:sz="0" w:space="0" w:color="auto"/>
            <w:bottom w:val="none" w:sz="0" w:space="0" w:color="auto"/>
            <w:right w:val="none" w:sz="0" w:space="0" w:color="auto"/>
          </w:divBdr>
          <w:divsChild>
            <w:div w:id="2067990719">
              <w:marLeft w:val="0"/>
              <w:marRight w:val="0"/>
              <w:marTop w:val="0"/>
              <w:marBottom w:val="0"/>
              <w:divBdr>
                <w:top w:val="none" w:sz="0" w:space="0" w:color="auto"/>
                <w:left w:val="none" w:sz="0" w:space="0" w:color="auto"/>
                <w:bottom w:val="none" w:sz="0" w:space="0" w:color="auto"/>
                <w:right w:val="none" w:sz="0" w:space="0" w:color="auto"/>
              </w:divBdr>
              <w:divsChild>
                <w:div w:id="429202917">
                  <w:marLeft w:val="0"/>
                  <w:marRight w:val="0"/>
                  <w:marTop w:val="0"/>
                  <w:marBottom w:val="0"/>
                  <w:divBdr>
                    <w:top w:val="none" w:sz="0" w:space="0" w:color="auto"/>
                    <w:left w:val="none" w:sz="0" w:space="0" w:color="auto"/>
                    <w:bottom w:val="none" w:sz="0" w:space="0" w:color="auto"/>
                    <w:right w:val="none" w:sz="0" w:space="0" w:color="auto"/>
                  </w:divBdr>
                  <w:divsChild>
                    <w:div w:id="1712917052">
                      <w:marLeft w:val="0"/>
                      <w:marRight w:val="0"/>
                      <w:marTop w:val="0"/>
                      <w:marBottom w:val="0"/>
                      <w:divBdr>
                        <w:top w:val="none" w:sz="0" w:space="0" w:color="auto"/>
                        <w:left w:val="none" w:sz="0" w:space="0" w:color="auto"/>
                        <w:bottom w:val="none" w:sz="0" w:space="0" w:color="auto"/>
                        <w:right w:val="none" w:sz="0" w:space="0" w:color="auto"/>
                      </w:divBdr>
                      <w:divsChild>
                        <w:div w:id="1781753269">
                          <w:marLeft w:val="0"/>
                          <w:marRight w:val="0"/>
                          <w:marTop w:val="0"/>
                          <w:marBottom w:val="0"/>
                          <w:divBdr>
                            <w:top w:val="single" w:sz="2" w:space="0" w:color="EFEFEF"/>
                            <w:left w:val="none" w:sz="0" w:space="0" w:color="auto"/>
                            <w:bottom w:val="none" w:sz="0" w:space="0" w:color="auto"/>
                            <w:right w:val="none" w:sz="0" w:space="0" w:color="auto"/>
                          </w:divBdr>
                          <w:divsChild>
                            <w:div w:id="943195963">
                              <w:marLeft w:val="0"/>
                              <w:marRight w:val="0"/>
                              <w:marTop w:val="0"/>
                              <w:marBottom w:val="0"/>
                              <w:divBdr>
                                <w:top w:val="none" w:sz="0" w:space="0" w:color="auto"/>
                                <w:left w:val="none" w:sz="0" w:space="0" w:color="auto"/>
                                <w:bottom w:val="none" w:sz="0" w:space="0" w:color="auto"/>
                                <w:right w:val="none" w:sz="0" w:space="0" w:color="auto"/>
                              </w:divBdr>
                              <w:divsChild>
                                <w:div w:id="2022076435">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0"/>
                                      <w:marRight w:val="0"/>
                                      <w:marTop w:val="0"/>
                                      <w:marBottom w:val="0"/>
                                      <w:divBdr>
                                        <w:top w:val="none" w:sz="0" w:space="0" w:color="auto"/>
                                        <w:left w:val="none" w:sz="0" w:space="0" w:color="auto"/>
                                        <w:bottom w:val="none" w:sz="0" w:space="0" w:color="auto"/>
                                        <w:right w:val="none" w:sz="0" w:space="0" w:color="auto"/>
                                      </w:divBdr>
                                      <w:divsChild>
                                        <w:div w:id="2140026409">
                                          <w:marLeft w:val="0"/>
                                          <w:marRight w:val="0"/>
                                          <w:marTop w:val="0"/>
                                          <w:marBottom w:val="0"/>
                                          <w:divBdr>
                                            <w:top w:val="none" w:sz="0" w:space="0" w:color="auto"/>
                                            <w:left w:val="none" w:sz="0" w:space="0" w:color="auto"/>
                                            <w:bottom w:val="none" w:sz="0" w:space="0" w:color="auto"/>
                                            <w:right w:val="none" w:sz="0" w:space="0" w:color="auto"/>
                                          </w:divBdr>
                                          <w:divsChild>
                                            <w:div w:id="1234045620">
                                              <w:marLeft w:val="0"/>
                                              <w:marRight w:val="0"/>
                                              <w:marTop w:val="0"/>
                                              <w:marBottom w:val="0"/>
                                              <w:divBdr>
                                                <w:top w:val="none" w:sz="0" w:space="0" w:color="auto"/>
                                                <w:left w:val="none" w:sz="0" w:space="0" w:color="auto"/>
                                                <w:bottom w:val="none" w:sz="0" w:space="0" w:color="auto"/>
                                                <w:right w:val="none" w:sz="0" w:space="0" w:color="auto"/>
                                              </w:divBdr>
                                              <w:divsChild>
                                                <w:div w:id="618074612">
                                                  <w:marLeft w:val="0"/>
                                                  <w:marRight w:val="0"/>
                                                  <w:marTop w:val="0"/>
                                                  <w:marBottom w:val="0"/>
                                                  <w:divBdr>
                                                    <w:top w:val="none" w:sz="0" w:space="0" w:color="auto"/>
                                                    <w:left w:val="none" w:sz="0" w:space="0" w:color="auto"/>
                                                    <w:bottom w:val="none" w:sz="0" w:space="0" w:color="auto"/>
                                                    <w:right w:val="none" w:sz="0" w:space="0" w:color="auto"/>
                                                  </w:divBdr>
                                                </w:div>
                                              </w:divsChild>
                                            </w:div>
                                            <w:div w:id="1256480398">
                                              <w:marLeft w:val="0"/>
                                              <w:marRight w:val="0"/>
                                              <w:marTop w:val="0"/>
                                              <w:marBottom w:val="0"/>
                                              <w:divBdr>
                                                <w:top w:val="none" w:sz="0" w:space="0" w:color="auto"/>
                                                <w:left w:val="none" w:sz="0" w:space="0" w:color="auto"/>
                                                <w:bottom w:val="none" w:sz="0" w:space="0" w:color="auto"/>
                                                <w:right w:val="none" w:sz="0" w:space="0" w:color="auto"/>
                                              </w:divBdr>
                                              <w:divsChild>
                                                <w:div w:id="123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llowellandteeton.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D04C-307B-4404-ADC3-8CFBB755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4988</Characters>
  <Application>Microsoft Office Word</Application>
  <DocSecurity>0</DocSecurity>
  <Lines>237</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AGC</cp:lastModifiedBy>
  <cp:revision>4</cp:revision>
  <cp:lastPrinted>2020-11-18T21:20:00Z</cp:lastPrinted>
  <dcterms:created xsi:type="dcterms:W3CDTF">2020-11-10T00:48:00Z</dcterms:created>
  <dcterms:modified xsi:type="dcterms:W3CDTF">2020-11-18T21:23:00Z</dcterms:modified>
</cp:coreProperties>
</file>